
<file path=[Content_Types].xml><?xml version="1.0" encoding="utf-8"?>
<Types xmlns="http://schemas.openxmlformats.org/package/2006/content-types">
  <Default Extension="bin"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media/image4.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78" w:rsidRDefault="00AF5B06">
      <w:pPr>
        <w:pStyle w:val="Jednostka"/>
        <w:jc w:val="right"/>
        <w:rPr>
          <w:b/>
          <w:sz w:val="24"/>
        </w:rPr>
      </w:pPr>
      <w:r>
        <w:rPr>
          <w:noProof/>
        </w:rPr>
        <w:drawing>
          <wp:anchor distT="0" distB="0" distL="114300" distR="114300" simplePos="0" relativeHeight="2" behindDoc="0" locked="0" layoutInCell="0" allowOverlap="0">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974E78" w:rsidRDefault="00974E78">
      <w:pPr>
        <w:pStyle w:val="Jednostka"/>
        <w:rPr>
          <w:b/>
          <w:sz w:val="28"/>
        </w:rPr>
      </w:pPr>
    </w:p>
    <w:p w:rsidR="002C6BC6" w:rsidRDefault="00AF5B06" w:rsidP="003D255B">
      <w:pPr>
        <w:pStyle w:val="Jednostka"/>
        <w:rPr>
          <w:b/>
          <w:sz w:val="24"/>
        </w:rPr>
      </w:pPr>
      <w:r>
        <w:t>Oddział w Siedlcach</w:t>
      </w:r>
      <w:r w:rsidR="00762785">
        <w:br/>
      </w:r>
    </w:p>
    <w:p w:rsidR="003D255B" w:rsidRPr="00454C5D" w:rsidRDefault="003D255B" w:rsidP="003D255B">
      <w:pPr>
        <w:pStyle w:val="NormalnyWeb"/>
        <w:shd w:val="clear" w:color="auto" w:fill="FFFFFF"/>
        <w:spacing w:before="0" w:beforeAutospacing="0" w:after="0" w:afterAutospacing="0"/>
        <w:jc w:val="both"/>
        <w:rPr>
          <w:rFonts w:ascii="Calibri" w:hAnsi="Calibri"/>
          <w:sz w:val="22"/>
          <w:szCs w:val="22"/>
        </w:rPr>
      </w:pPr>
      <w:bookmarkStart w:id="0" w:name="_GoBack"/>
      <w:r w:rsidRPr="00454C5D">
        <w:rPr>
          <w:rFonts w:ascii="Calibri" w:hAnsi="Calibri"/>
          <w:sz w:val="22"/>
          <w:szCs w:val="22"/>
        </w:rPr>
        <w:t>Jak co roku serdecznie zapraszamy uczniów i nauczycieli do realizacji projektów edukacyjnych ZUS:</w:t>
      </w:r>
    </w:p>
    <w:p w:rsidR="003D255B" w:rsidRPr="00454C5D" w:rsidRDefault="003D255B" w:rsidP="003D255B">
      <w:pPr>
        <w:pStyle w:val="Jednostka1"/>
        <w:numPr>
          <w:ilvl w:val="0"/>
          <w:numId w:val="1"/>
        </w:numPr>
        <w:jc w:val="both"/>
        <w:rPr>
          <w:color w:val="auto"/>
          <w:sz w:val="22"/>
          <w:szCs w:val="22"/>
        </w:rPr>
      </w:pPr>
      <w:r w:rsidRPr="00454C5D">
        <w:rPr>
          <w:b/>
          <w:color w:val="auto"/>
          <w:sz w:val="22"/>
          <w:szCs w:val="22"/>
        </w:rPr>
        <w:t xml:space="preserve"> „Projekt z ZUS”</w:t>
      </w:r>
      <w:r w:rsidR="00EE13F9">
        <w:rPr>
          <w:color w:val="auto"/>
          <w:sz w:val="22"/>
          <w:szCs w:val="22"/>
        </w:rPr>
        <w:t xml:space="preserve"> dla uczniów klasy 7 i 8</w:t>
      </w:r>
      <w:r w:rsidRPr="00454C5D">
        <w:rPr>
          <w:color w:val="auto"/>
          <w:sz w:val="22"/>
          <w:szCs w:val="22"/>
        </w:rPr>
        <w:t xml:space="preserve"> szkoły podstawowej,</w:t>
      </w:r>
    </w:p>
    <w:p w:rsidR="003D255B" w:rsidRPr="00454C5D" w:rsidRDefault="003D255B" w:rsidP="003D255B">
      <w:pPr>
        <w:pStyle w:val="Jednostka1"/>
        <w:numPr>
          <w:ilvl w:val="0"/>
          <w:numId w:val="1"/>
        </w:numPr>
        <w:jc w:val="both"/>
        <w:rPr>
          <w:color w:val="auto"/>
          <w:sz w:val="22"/>
          <w:szCs w:val="22"/>
        </w:rPr>
      </w:pPr>
      <w:r w:rsidRPr="00454C5D">
        <w:rPr>
          <w:b/>
          <w:color w:val="auto"/>
          <w:sz w:val="22"/>
          <w:szCs w:val="22"/>
        </w:rPr>
        <w:t>„Lekcje z ZUS”</w:t>
      </w:r>
      <w:r w:rsidRPr="00454C5D">
        <w:rPr>
          <w:color w:val="auto"/>
          <w:sz w:val="22"/>
          <w:szCs w:val="22"/>
        </w:rPr>
        <w:t xml:space="preserve"> dla uczniów szkół ponadpodstawowych.</w:t>
      </w:r>
      <w:r w:rsidRPr="00454C5D">
        <w:rPr>
          <w:color w:val="FF0000"/>
          <w:sz w:val="22"/>
          <w:szCs w:val="22"/>
        </w:rPr>
        <w:t xml:space="preserve"> </w:t>
      </w:r>
    </w:p>
    <w:p w:rsidR="003D255B" w:rsidRDefault="003D255B" w:rsidP="003D255B">
      <w:pPr>
        <w:pStyle w:val="NormalnyWeb"/>
        <w:shd w:val="clear" w:color="auto" w:fill="FFFFFF"/>
        <w:spacing w:before="0" w:beforeAutospacing="0" w:after="0" w:afterAutospacing="0"/>
        <w:jc w:val="both"/>
        <w:rPr>
          <w:rFonts w:ascii="Calibri" w:hAnsi="Calibri"/>
          <w:b/>
          <w:sz w:val="22"/>
          <w:szCs w:val="22"/>
        </w:rPr>
      </w:pPr>
    </w:p>
    <w:p w:rsidR="003D255B" w:rsidRPr="00454C5D" w:rsidRDefault="003D255B" w:rsidP="003D255B">
      <w:pPr>
        <w:pStyle w:val="NormalnyWeb"/>
        <w:shd w:val="clear" w:color="auto" w:fill="FFFFFF"/>
        <w:spacing w:before="0" w:beforeAutospacing="0" w:after="0" w:afterAutospacing="0"/>
        <w:jc w:val="both"/>
        <w:rPr>
          <w:rFonts w:ascii="Calibri" w:hAnsi="Calibri"/>
          <w:b/>
          <w:sz w:val="22"/>
          <w:szCs w:val="22"/>
        </w:rPr>
      </w:pPr>
      <w:r w:rsidRPr="00454C5D">
        <w:rPr>
          <w:rFonts w:ascii="Calibri" w:hAnsi="Calibri"/>
          <w:b/>
          <w:sz w:val="22"/>
          <w:szCs w:val="22"/>
        </w:rPr>
        <w:t>Bezpłatne materiały</w:t>
      </w:r>
    </w:p>
    <w:p w:rsidR="003D255B" w:rsidRDefault="003D255B" w:rsidP="003D255B">
      <w:pPr>
        <w:pStyle w:val="NormalnyWeb"/>
        <w:shd w:val="clear" w:color="auto" w:fill="FFFFFF"/>
        <w:spacing w:before="0" w:beforeAutospacing="0" w:after="0" w:afterAutospacing="0"/>
        <w:jc w:val="both"/>
        <w:rPr>
          <w:rFonts w:ascii="Calibri" w:hAnsi="Calibri"/>
          <w:sz w:val="22"/>
          <w:szCs w:val="22"/>
        </w:rPr>
      </w:pPr>
    </w:p>
    <w:p w:rsidR="003D255B" w:rsidRPr="00454C5D" w:rsidRDefault="003D255B" w:rsidP="003D255B">
      <w:pPr>
        <w:pStyle w:val="NormalnyWeb"/>
        <w:shd w:val="clear" w:color="auto" w:fill="FFFFFF"/>
        <w:spacing w:before="0" w:beforeAutospacing="0" w:after="0" w:afterAutospacing="0"/>
        <w:jc w:val="both"/>
        <w:rPr>
          <w:rFonts w:ascii="Calibri" w:hAnsi="Calibri"/>
          <w:sz w:val="22"/>
          <w:szCs w:val="22"/>
        </w:rPr>
      </w:pPr>
      <w:r w:rsidRPr="00454C5D">
        <w:rPr>
          <w:rFonts w:ascii="Calibri" w:hAnsi="Calibri"/>
          <w:sz w:val="22"/>
          <w:szCs w:val="22"/>
        </w:rPr>
        <w:t>Zapewniamy bezpłatne, atrakcyjne materiały dydaktyczne, które zostały przygotowane we współpracy z doświadczonymi metodykami nauczania. Wszystkie materiały potrzebne do realizacji projektów dostępne są w wersj</w:t>
      </w:r>
      <w:r w:rsidR="00F34A8D">
        <w:rPr>
          <w:rFonts w:ascii="Calibri" w:hAnsi="Calibri"/>
          <w:sz w:val="22"/>
          <w:szCs w:val="22"/>
        </w:rPr>
        <w:t xml:space="preserve">i elektronicznej na stronie </w:t>
      </w:r>
      <w:r w:rsidRPr="00454C5D">
        <w:rPr>
          <w:rFonts w:ascii="Calibri" w:hAnsi="Calibri"/>
          <w:sz w:val="22"/>
          <w:szCs w:val="22"/>
        </w:rPr>
        <w:t>zus.</w:t>
      </w:r>
      <w:r w:rsidR="00F34A8D">
        <w:rPr>
          <w:rFonts w:ascii="Calibri" w:hAnsi="Calibri"/>
          <w:sz w:val="22"/>
          <w:szCs w:val="22"/>
        </w:rPr>
        <w:t xml:space="preserve">pl w zakładce „Edukacja” </w:t>
      </w:r>
      <w:r w:rsidRPr="00454C5D">
        <w:rPr>
          <w:rFonts w:ascii="Calibri" w:hAnsi="Calibri"/>
          <w:sz w:val="22"/>
          <w:szCs w:val="22"/>
        </w:rPr>
        <w:t>(</w:t>
      </w:r>
      <w:hyperlink r:id="rId8" w:history="1">
        <w:r w:rsidR="00F34A8D" w:rsidRPr="006071B3">
          <w:rPr>
            <w:rStyle w:val="Hipercze"/>
            <w:rFonts w:ascii="Calibri" w:hAnsi="Calibri"/>
            <w:sz w:val="22"/>
            <w:szCs w:val="22"/>
          </w:rPr>
          <w:t>www.zus.pl/edukacja</w:t>
        </w:r>
      </w:hyperlink>
      <w:r w:rsidRPr="00454C5D">
        <w:rPr>
          <w:rFonts w:ascii="Calibri" w:hAnsi="Calibri"/>
          <w:sz w:val="22"/>
          <w:szCs w:val="22"/>
        </w:rPr>
        <w:t xml:space="preserve">). Oprócz zaktualizowanych podręczników, prezentacji i filmów, mogących </w:t>
      </w:r>
      <w:r w:rsidR="00F34A8D">
        <w:rPr>
          <w:rFonts w:ascii="Calibri" w:hAnsi="Calibri"/>
          <w:sz w:val="22"/>
          <w:szCs w:val="22"/>
        </w:rPr>
        <w:br/>
      </w:r>
      <w:r w:rsidRPr="00454C5D">
        <w:rPr>
          <w:rFonts w:ascii="Calibri" w:hAnsi="Calibri"/>
          <w:sz w:val="22"/>
          <w:szCs w:val="22"/>
        </w:rPr>
        <w:t xml:space="preserve">z powodzeniem służyć do kompleksowej realizacji projektów także w trybie zdalnym, na podstronie zamieszczone zostały też pliki z plakatami, ulotkami oraz nowości – krzyżówki i quizy </w:t>
      </w:r>
      <w:r w:rsidR="00F34A8D">
        <w:rPr>
          <w:rFonts w:ascii="Calibri" w:hAnsi="Calibri"/>
          <w:sz w:val="22"/>
          <w:szCs w:val="22"/>
        </w:rPr>
        <w:br/>
      </w:r>
      <w:r w:rsidRPr="00454C5D">
        <w:rPr>
          <w:rFonts w:ascii="Calibri" w:hAnsi="Calibri"/>
          <w:sz w:val="22"/>
          <w:szCs w:val="22"/>
        </w:rPr>
        <w:t xml:space="preserve">o ubezpieczeniach społecznych do wykorzystania przez nauczycieli. </w:t>
      </w:r>
    </w:p>
    <w:p w:rsidR="003D255B" w:rsidRDefault="003D255B" w:rsidP="003D255B">
      <w:pPr>
        <w:pStyle w:val="NormalnyWeb"/>
        <w:shd w:val="clear" w:color="auto" w:fill="FFFFFF"/>
        <w:spacing w:before="0" w:beforeAutospacing="0" w:after="0" w:afterAutospacing="0"/>
        <w:jc w:val="both"/>
        <w:rPr>
          <w:rFonts w:ascii="Calibri" w:hAnsi="Calibri"/>
          <w:sz w:val="22"/>
          <w:szCs w:val="22"/>
        </w:rPr>
      </w:pPr>
    </w:p>
    <w:p w:rsidR="003D255B" w:rsidRPr="00454C5D" w:rsidRDefault="003D255B" w:rsidP="003D255B">
      <w:pPr>
        <w:pStyle w:val="NormalnyWeb"/>
        <w:shd w:val="clear" w:color="auto" w:fill="FFFFFF"/>
        <w:spacing w:before="0" w:beforeAutospacing="0" w:after="0" w:afterAutospacing="0"/>
        <w:jc w:val="both"/>
        <w:rPr>
          <w:rFonts w:ascii="Calibri" w:hAnsi="Calibri"/>
          <w:sz w:val="22"/>
          <w:szCs w:val="22"/>
        </w:rPr>
      </w:pPr>
      <w:r w:rsidRPr="00454C5D">
        <w:rPr>
          <w:rFonts w:ascii="Calibri" w:hAnsi="Calibri"/>
          <w:sz w:val="22"/>
          <w:szCs w:val="22"/>
        </w:rPr>
        <w:t xml:space="preserve">Projekty edukacyjne ZUS są przygotowane tak, że ich realizacja jest możliwa bez względu na przyjęty w szkołach tryb nauczania, stanowiąc istotne uzupełnienie procesu dydaktycznego. </w:t>
      </w:r>
    </w:p>
    <w:bookmarkEnd w:id="0"/>
    <w:p w:rsidR="003D255B" w:rsidRDefault="003D255B" w:rsidP="003D255B">
      <w:pPr>
        <w:pStyle w:val="NormalnyWeb"/>
        <w:shd w:val="clear" w:color="auto" w:fill="FFFFFF"/>
        <w:spacing w:before="0" w:beforeAutospacing="0" w:after="0" w:afterAutospacing="0"/>
        <w:jc w:val="both"/>
        <w:rPr>
          <w:rFonts w:ascii="Calibri" w:hAnsi="Calibri"/>
          <w:sz w:val="22"/>
          <w:szCs w:val="22"/>
        </w:rPr>
      </w:pPr>
    </w:p>
    <w:p w:rsidR="003D255B" w:rsidRPr="00CF5FDF" w:rsidRDefault="003D255B" w:rsidP="003D255B">
      <w:pPr>
        <w:pStyle w:val="NormalnyWeb"/>
        <w:shd w:val="clear" w:color="auto" w:fill="FFFFFF"/>
        <w:spacing w:before="0" w:beforeAutospacing="0" w:after="0" w:afterAutospacing="0"/>
        <w:jc w:val="both"/>
        <w:rPr>
          <w:rFonts w:ascii="Calibri" w:hAnsi="Calibri"/>
          <w:b/>
          <w:sz w:val="22"/>
          <w:szCs w:val="22"/>
        </w:rPr>
      </w:pPr>
      <w:r w:rsidRPr="00CF5FDF">
        <w:rPr>
          <w:rFonts w:ascii="Calibri" w:hAnsi="Calibri"/>
          <w:b/>
          <w:sz w:val="22"/>
          <w:szCs w:val="22"/>
        </w:rPr>
        <w:t>Zakład Ubezpieczeń Społecznych zapewnia każdemu nauczycielowi:</w:t>
      </w:r>
    </w:p>
    <w:p w:rsidR="003D255B" w:rsidRPr="00454C5D" w:rsidRDefault="003D255B" w:rsidP="003D255B">
      <w:pPr>
        <w:pStyle w:val="NormalnyWeb"/>
        <w:numPr>
          <w:ilvl w:val="0"/>
          <w:numId w:val="2"/>
        </w:numPr>
        <w:shd w:val="clear" w:color="auto" w:fill="FFFFFF"/>
        <w:spacing w:before="0" w:beforeAutospacing="0" w:after="0" w:afterAutospacing="0"/>
        <w:jc w:val="both"/>
        <w:rPr>
          <w:rFonts w:ascii="Calibri" w:hAnsi="Calibri"/>
          <w:sz w:val="22"/>
          <w:szCs w:val="22"/>
        </w:rPr>
      </w:pPr>
      <w:r w:rsidRPr="00454C5D">
        <w:rPr>
          <w:rFonts w:ascii="Calibri" w:hAnsi="Calibri"/>
          <w:sz w:val="22"/>
          <w:szCs w:val="22"/>
        </w:rPr>
        <w:t xml:space="preserve">komplet materiałów dydaktycznych - zeszyt dla nauczyciela i zeszyty dla uczniów, scenariusze lekcji, filmy, prezentacje, teksty pomocnicze oraz rozwiązania zadań; materiały dostępne </w:t>
      </w:r>
      <w:r w:rsidRPr="00454C5D">
        <w:rPr>
          <w:rFonts w:ascii="Calibri" w:hAnsi="Calibri"/>
          <w:sz w:val="22"/>
          <w:szCs w:val="22"/>
        </w:rPr>
        <w:br/>
        <w:t xml:space="preserve">są w Oddziale ZUS w Siedlcach u koordynatora ds. komunikacji społecznej i edukacji, a także </w:t>
      </w:r>
      <w:r w:rsidRPr="00454C5D">
        <w:rPr>
          <w:rFonts w:ascii="Calibri" w:hAnsi="Calibri"/>
          <w:sz w:val="22"/>
          <w:szCs w:val="22"/>
        </w:rPr>
        <w:br/>
        <w:t>na naszej stronie internetowej,</w:t>
      </w:r>
      <w:hyperlink w:history="1"/>
    </w:p>
    <w:p w:rsidR="003D255B" w:rsidRDefault="003D255B" w:rsidP="003D255B">
      <w:pPr>
        <w:pStyle w:val="NormalnyWeb"/>
        <w:numPr>
          <w:ilvl w:val="0"/>
          <w:numId w:val="2"/>
        </w:numPr>
        <w:shd w:val="clear" w:color="auto" w:fill="FFFFFF"/>
        <w:spacing w:before="0" w:beforeAutospacing="0" w:after="0" w:afterAutospacing="0"/>
        <w:jc w:val="both"/>
        <w:rPr>
          <w:rFonts w:ascii="Calibri" w:hAnsi="Calibri"/>
          <w:sz w:val="22"/>
          <w:szCs w:val="22"/>
        </w:rPr>
      </w:pPr>
      <w:r>
        <w:rPr>
          <w:rFonts w:ascii="Calibri" w:hAnsi="Calibri"/>
          <w:sz w:val="22"/>
          <w:szCs w:val="22"/>
        </w:rPr>
        <w:t xml:space="preserve">bezpłatne </w:t>
      </w:r>
      <w:r w:rsidRPr="00454C5D">
        <w:rPr>
          <w:rFonts w:ascii="Calibri" w:hAnsi="Calibri"/>
          <w:sz w:val="22"/>
          <w:szCs w:val="22"/>
        </w:rPr>
        <w:t>szkolenia z prowadzenia lekcji o ubezpieczeniach społecznych</w:t>
      </w:r>
      <w:r>
        <w:rPr>
          <w:rFonts w:ascii="Calibri" w:hAnsi="Calibri"/>
          <w:sz w:val="22"/>
          <w:szCs w:val="22"/>
        </w:rPr>
        <w:t>:</w:t>
      </w:r>
    </w:p>
    <w:p w:rsidR="003D255B" w:rsidRDefault="003D255B" w:rsidP="003D255B">
      <w:pPr>
        <w:pStyle w:val="NormalnyWeb"/>
        <w:numPr>
          <w:ilvl w:val="0"/>
          <w:numId w:val="4"/>
        </w:numPr>
        <w:shd w:val="clear" w:color="auto" w:fill="FFFFFF"/>
        <w:spacing w:before="0" w:beforeAutospacing="0" w:after="0" w:afterAutospacing="0"/>
        <w:jc w:val="both"/>
        <w:rPr>
          <w:rFonts w:ascii="Calibri" w:hAnsi="Calibri"/>
          <w:sz w:val="22"/>
          <w:szCs w:val="22"/>
        </w:rPr>
      </w:pPr>
      <w:r>
        <w:rPr>
          <w:rFonts w:ascii="Calibri" w:hAnsi="Calibri"/>
          <w:sz w:val="22"/>
          <w:szCs w:val="22"/>
        </w:rPr>
        <w:t>stacjonarne</w:t>
      </w:r>
      <w:r w:rsidRPr="00BB7FB3">
        <w:rPr>
          <w:rFonts w:ascii="Calibri" w:hAnsi="Calibri"/>
          <w:sz w:val="22"/>
          <w:szCs w:val="22"/>
        </w:rPr>
        <w:t xml:space="preserve"> w Mazowieckim Samorządowym Centrum Doskonalenia Nauczyci</w:t>
      </w:r>
      <w:r>
        <w:rPr>
          <w:rFonts w:ascii="Calibri" w:hAnsi="Calibri"/>
          <w:sz w:val="22"/>
          <w:szCs w:val="22"/>
        </w:rPr>
        <w:t xml:space="preserve">eli </w:t>
      </w:r>
      <w:r>
        <w:rPr>
          <w:rFonts w:ascii="Calibri" w:hAnsi="Calibri"/>
          <w:sz w:val="22"/>
          <w:szCs w:val="22"/>
        </w:rPr>
        <w:br/>
        <w:t>w Siedlcach (ul. M.</w:t>
      </w:r>
      <w:r w:rsidR="00B524C1">
        <w:rPr>
          <w:rFonts w:ascii="Calibri" w:hAnsi="Calibri"/>
          <w:sz w:val="22"/>
          <w:szCs w:val="22"/>
        </w:rPr>
        <w:t xml:space="preserve"> </w:t>
      </w:r>
      <w:proofErr w:type="spellStart"/>
      <w:r w:rsidR="00B524C1">
        <w:rPr>
          <w:rFonts w:ascii="Calibri" w:hAnsi="Calibri"/>
          <w:sz w:val="22"/>
          <w:szCs w:val="22"/>
        </w:rPr>
        <w:t>Asłanowicza</w:t>
      </w:r>
      <w:proofErr w:type="spellEnd"/>
      <w:r w:rsidR="00B524C1">
        <w:rPr>
          <w:rFonts w:ascii="Calibri" w:hAnsi="Calibri"/>
          <w:sz w:val="22"/>
          <w:szCs w:val="22"/>
        </w:rPr>
        <w:t xml:space="preserve"> 2)</w:t>
      </w:r>
      <w:r>
        <w:rPr>
          <w:rFonts w:ascii="Calibri" w:hAnsi="Calibri"/>
          <w:sz w:val="22"/>
          <w:szCs w:val="22"/>
        </w:rPr>
        <w:t xml:space="preserve"> </w:t>
      </w:r>
      <w:r w:rsidRPr="009A1425">
        <w:rPr>
          <w:rFonts w:ascii="Calibri" w:hAnsi="Calibri"/>
          <w:sz w:val="22"/>
          <w:szCs w:val="22"/>
        </w:rPr>
        <w:t xml:space="preserve">30 września 2020 r. o godz. 14.30 </w:t>
      </w:r>
      <w:r>
        <w:rPr>
          <w:rFonts w:ascii="Calibri" w:hAnsi="Calibri"/>
          <w:sz w:val="22"/>
          <w:szCs w:val="22"/>
        </w:rPr>
        <w:t>–</w:t>
      </w:r>
      <w:r w:rsidRPr="009A1425">
        <w:rPr>
          <w:rFonts w:ascii="Calibri" w:hAnsi="Calibri"/>
          <w:sz w:val="22"/>
          <w:szCs w:val="22"/>
        </w:rPr>
        <w:t xml:space="preserve"> </w:t>
      </w:r>
      <w:r>
        <w:rPr>
          <w:rFonts w:ascii="Calibri" w:hAnsi="Calibri"/>
          <w:sz w:val="22"/>
          <w:szCs w:val="22"/>
        </w:rPr>
        <w:t>dot.</w:t>
      </w:r>
      <w:r w:rsidRPr="009A1425">
        <w:rPr>
          <w:rFonts w:ascii="Calibri" w:hAnsi="Calibri"/>
          <w:sz w:val="22"/>
          <w:szCs w:val="22"/>
        </w:rPr>
        <w:t xml:space="preserve"> „</w:t>
      </w:r>
      <w:r>
        <w:rPr>
          <w:rFonts w:ascii="Calibri" w:hAnsi="Calibri"/>
          <w:sz w:val="22"/>
          <w:szCs w:val="22"/>
        </w:rPr>
        <w:t>Projektu</w:t>
      </w:r>
      <w:r w:rsidRPr="009A1425">
        <w:rPr>
          <w:rFonts w:ascii="Calibri" w:hAnsi="Calibri"/>
          <w:sz w:val="22"/>
          <w:szCs w:val="22"/>
        </w:rPr>
        <w:t xml:space="preserve"> </w:t>
      </w:r>
      <w:r>
        <w:rPr>
          <w:rFonts w:ascii="Calibri" w:hAnsi="Calibri"/>
          <w:sz w:val="22"/>
          <w:szCs w:val="22"/>
        </w:rPr>
        <w:br/>
      </w:r>
      <w:r w:rsidRPr="009A1425">
        <w:rPr>
          <w:rFonts w:ascii="Calibri" w:hAnsi="Calibri"/>
          <w:sz w:val="22"/>
          <w:szCs w:val="22"/>
        </w:rPr>
        <w:t xml:space="preserve">z ZUS”, 1 października 2020 r. o godz. 14.30 </w:t>
      </w:r>
      <w:r>
        <w:rPr>
          <w:rFonts w:ascii="Calibri" w:hAnsi="Calibri"/>
          <w:sz w:val="22"/>
          <w:szCs w:val="22"/>
        </w:rPr>
        <w:t>–</w:t>
      </w:r>
      <w:r w:rsidRPr="009A1425">
        <w:rPr>
          <w:rFonts w:ascii="Calibri" w:hAnsi="Calibri"/>
          <w:sz w:val="22"/>
          <w:szCs w:val="22"/>
        </w:rPr>
        <w:t xml:space="preserve"> </w:t>
      </w:r>
      <w:r>
        <w:rPr>
          <w:rFonts w:ascii="Calibri" w:hAnsi="Calibri"/>
          <w:sz w:val="22"/>
          <w:szCs w:val="22"/>
        </w:rPr>
        <w:t>dot. „Lekcje z ZUS”, zapisy</w:t>
      </w:r>
      <w:r w:rsidRPr="009A1425">
        <w:rPr>
          <w:rFonts w:ascii="Calibri" w:hAnsi="Calibri"/>
          <w:sz w:val="22"/>
          <w:szCs w:val="22"/>
        </w:rPr>
        <w:t xml:space="preserve">: </w:t>
      </w:r>
      <w:hyperlink r:id="rId9" w:history="1">
        <w:r w:rsidRPr="006071B3">
          <w:rPr>
            <w:rStyle w:val="Hipercze"/>
            <w:rFonts w:ascii="Calibri" w:hAnsi="Calibri"/>
            <w:sz w:val="22"/>
            <w:szCs w:val="22"/>
          </w:rPr>
          <w:t>www.siedlce.mscdn.pl</w:t>
        </w:r>
      </w:hyperlink>
      <w:r w:rsidRPr="009A1425">
        <w:rPr>
          <w:rFonts w:ascii="Calibri" w:hAnsi="Calibri"/>
          <w:sz w:val="22"/>
          <w:szCs w:val="22"/>
        </w:rPr>
        <w:t>.</w:t>
      </w:r>
    </w:p>
    <w:p w:rsidR="003D255B" w:rsidRPr="009A1425" w:rsidRDefault="003D255B" w:rsidP="003D255B">
      <w:pPr>
        <w:pStyle w:val="NormalnyWeb"/>
        <w:numPr>
          <w:ilvl w:val="0"/>
          <w:numId w:val="4"/>
        </w:numPr>
        <w:shd w:val="clear" w:color="auto" w:fill="FFFFFF"/>
        <w:spacing w:before="0" w:beforeAutospacing="0" w:after="0" w:afterAutospacing="0"/>
        <w:jc w:val="both"/>
        <w:rPr>
          <w:rFonts w:ascii="Calibri" w:hAnsi="Calibri"/>
          <w:sz w:val="22"/>
          <w:szCs w:val="22"/>
        </w:rPr>
      </w:pPr>
      <w:r>
        <w:rPr>
          <w:rFonts w:ascii="Calibri" w:hAnsi="Calibri"/>
          <w:sz w:val="22"/>
          <w:szCs w:val="22"/>
        </w:rPr>
        <w:t>lub on-line z koordynatorem ds. komunikacji społecznej i edukacji,</w:t>
      </w:r>
    </w:p>
    <w:p w:rsidR="003D255B" w:rsidRPr="00CF5FDF" w:rsidRDefault="003D255B" w:rsidP="003D255B">
      <w:pPr>
        <w:pStyle w:val="NormalnyWeb"/>
        <w:numPr>
          <w:ilvl w:val="0"/>
          <w:numId w:val="2"/>
        </w:numPr>
        <w:shd w:val="clear" w:color="auto" w:fill="FFFFFF"/>
        <w:spacing w:before="0" w:beforeAutospacing="0" w:after="0" w:afterAutospacing="0"/>
        <w:jc w:val="both"/>
        <w:rPr>
          <w:rFonts w:ascii="Calibri" w:hAnsi="Calibri"/>
          <w:sz w:val="22"/>
          <w:szCs w:val="22"/>
        </w:rPr>
      </w:pPr>
      <w:r w:rsidRPr="00454C5D">
        <w:rPr>
          <w:rFonts w:ascii="Calibri" w:hAnsi="Calibri"/>
          <w:sz w:val="22"/>
          <w:szCs w:val="22"/>
        </w:rPr>
        <w:t xml:space="preserve">indywidualną opiekę merytoryczną pracownika ZUS. </w:t>
      </w:r>
    </w:p>
    <w:p w:rsidR="003D255B" w:rsidRDefault="003D255B" w:rsidP="003D255B">
      <w:pPr>
        <w:spacing w:before="0" w:beforeAutospacing="0" w:after="0" w:afterAutospacing="0"/>
        <w:rPr>
          <w:color w:val="auto"/>
          <w:sz w:val="22"/>
          <w:szCs w:val="22"/>
        </w:rPr>
      </w:pPr>
    </w:p>
    <w:p w:rsidR="003D255B" w:rsidRDefault="003D255B" w:rsidP="003D255B">
      <w:pPr>
        <w:spacing w:before="0" w:beforeAutospacing="0" w:after="0" w:afterAutospacing="0"/>
        <w:rPr>
          <w:color w:val="auto"/>
          <w:sz w:val="22"/>
          <w:szCs w:val="22"/>
        </w:rPr>
      </w:pPr>
      <w:r w:rsidRPr="00CF5FDF">
        <w:rPr>
          <w:b/>
          <w:noProof/>
          <w:color w:val="auto"/>
          <w:sz w:val="22"/>
          <w:szCs w:val="22"/>
        </w:rPr>
        <w:drawing>
          <wp:anchor distT="0" distB="0" distL="114300" distR="114300" simplePos="0" relativeHeight="251659264" behindDoc="0" locked="0" layoutInCell="1" allowOverlap="1" wp14:anchorId="1BFA2E7F" wp14:editId="67D66F83">
            <wp:simplePos x="0" y="0"/>
            <wp:positionH relativeFrom="column">
              <wp:posOffset>3999230</wp:posOffset>
            </wp:positionH>
            <wp:positionV relativeFrom="paragraph">
              <wp:posOffset>67945</wp:posOffset>
            </wp:positionV>
            <wp:extent cx="1965960" cy="504190"/>
            <wp:effectExtent l="0" t="0" r="0" b="0"/>
            <wp:wrapSquare wrapText="bothSides"/>
            <wp:docPr id="3" name="Obraz 3" descr="X:\Wspolny\Dokumenty\Dok_ORG\dok_do\A.Drzewowska\PROJEKT Z ZUS\ProjektzZ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Wspolny\Dokumenty\Dok_ORG\dok_do\A.Drzewowska\PROJEKT Z ZUS\ProjektzZU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960" cy="504190"/>
                    </a:xfrm>
                    <a:prstGeom prst="rect">
                      <a:avLst/>
                    </a:prstGeom>
                    <a:noFill/>
                    <a:ln>
                      <a:noFill/>
                    </a:ln>
                  </pic:spPr>
                </pic:pic>
              </a:graphicData>
            </a:graphic>
            <wp14:sizeRelH relativeFrom="margin">
              <wp14:pctWidth>0</wp14:pctWidth>
            </wp14:sizeRelH>
          </wp:anchor>
        </w:drawing>
      </w:r>
      <w:r>
        <w:rPr>
          <w:b/>
          <w:color w:val="auto"/>
          <w:sz w:val="22"/>
          <w:szCs w:val="22"/>
        </w:rPr>
        <w:t>„Projekt z ZUS”</w:t>
      </w:r>
      <w:r w:rsidRPr="00454C5D">
        <w:rPr>
          <w:color w:val="auto"/>
          <w:sz w:val="22"/>
          <w:szCs w:val="22"/>
        </w:rPr>
        <w:t xml:space="preserve"> można przeprowadzić w każdym momencie, przez cały rok szkolny, podczas jednej godziny lekcyjnej. </w:t>
      </w:r>
    </w:p>
    <w:p w:rsidR="003D255B" w:rsidRPr="00454C5D" w:rsidRDefault="003D255B" w:rsidP="003D255B">
      <w:pPr>
        <w:spacing w:before="0" w:beforeAutospacing="0" w:after="0" w:afterAutospacing="0"/>
        <w:rPr>
          <w:color w:val="auto"/>
          <w:sz w:val="22"/>
          <w:szCs w:val="22"/>
        </w:rPr>
      </w:pPr>
      <w:r w:rsidRPr="00454C5D">
        <w:rPr>
          <w:color w:val="auto"/>
          <w:sz w:val="22"/>
          <w:szCs w:val="22"/>
        </w:rPr>
        <w:t xml:space="preserve">W ramach projektu organizujemy konkurs z atrakcyjnymi nagrodami. Uczestnicy mają za zadanie przygotowanie filmu, plakatu lub komiksu, który wyjaśnia, dlaczego ubezpieczenia społeczne są ważne. </w:t>
      </w:r>
    </w:p>
    <w:p w:rsidR="003D255B" w:rsidRPr="00454C5D" w:rsidRDefault="003D255B" w:rsidP="003D255B">
      <w:pPr>
        <w:pStyle w:val="NormalnyWeb"/>
        <w:shd w:val="clear" w:color="auto" w:fill="FFFFFF"/>
        <w:spacing w:before="0" w:beforeAutospacing="0" w:after="0" w:afterAutospacing="0"/>
        <w:jc w:val="both"/>
        <w:rPr>
          <w:rFonts w:ascii="Calibri" w:hAnsi="Calibri"/>
          <w:sz w:val="22"/>
          <w:szCs w:val="22"/>
        </w:rPr>
      </w:pPr>
    </w:p>
    <w:p w:rsidR="003D255B" w:rsidRPr="00454C5D" w:rsidRDefault="003D255B" w:rsidP="003D255B">
      <w:pPr>
        <w:pStyle w:val="NormalnyWeb"/>
        <w:shd w:val="clear" w:color="auto" w:fill="FFFFFF"/>
        <w:spacing w:before="0" w:beforeAutospacing="0" w:after="0" w:afterAutospacing="0"/>
        <w:jc w:val="both"/>
        <w:rPr>
          <w:rFonts w:ascii="Calibri" w:hAnsi="Calibri"/>
          <w:sz w:val="22"/>
          <w:szCs w:val="22"/>
        </w:rPr>
      </w:pPr>
      <w:r w:rsidRPr="00454C5D">
        <w:rPr>
          <w:rFonts w:ascii="Calibri" w:hAnsi="Calibri"/>
          <w:noProof/>
          <w:sz w:val="22"/>
          <w:szCs w:val="22"/>
        </w:rPr>
        <w:drawing>
          <wp:anchor distT="0" distB="0" distL="114300" distR="114300" simplePos="0" relativeHeight="251660288" behindDoc="0" locked="0" layoutInCell="1" allowOverlap="1" wp14:anchorId="2880E954" wp14:editId="74841534">
            <wp:simplePos x="0" y="0"/>
            <wp:positionH relativeFrom="column">
              <wp:posOffset>3890010</wp:posOffset>
            </wp:positionH>
            <wp:positionV relativeFrom="paragraph">
              <wp:posOffset>67945</wp:posOffset>
            </wp:positionV>
            <wp:extent cx="2200910" cy="634365"/>
            <wp:effectExtent l="0" t="0" r="0" b="0"/>
            <wp:wrapSquare wrapText="bothSides"/>
            <wp:docPr id="4" name="Obraz 4" descr="X:\Wspolny\Dokumenty\Dok_ORG\dok_do\A.Drzewowska\LEKCJE Z ZUS\Lekcje-z-Z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Wspolny\Dokumenty\Dok_ORG\dok_do\A.Drzewowska\LEKCJE Z ZUS\Lekcje-z-ZU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910" cy="634365"/>
                    </a:xfrm>
                    <a:prstGeom prst="rect">
                      <a:avLst/>
                    </a:prstGeom>
                    <a:noFill/>
                    <a:ln>
                      <a:noFill/>
                    </a:ln>
                  </pic:spPr>
                </pic:pic>
              </a:graphicData>
            </a:graphic>
            <wp14:sizeRelH relativeFrom="margin">
              <wp14:pctWidth>0</wp14:pctWidth>
            </wp14:sizeRelH>
          </wp:anchor>
        </w:drawing>
      </w:r>
      <w:r>
        <w:rPr>
          <w:rFonts w:ascii="Calibri" w:hAnsi="Calibri"/>
          <w:sz w:val="22"/>
          <w:szCs w:val="22"/>
        </w:rPr>
        <w:t>W trakcie czterech</w:t>
      </w:r>
      <w:r w:rsidRPr="00454C5D">
        <w:rPr>
          <w:rFonts w:ascii="Calibri" w:hAnsi="Calibri"/>
          <w:sz w:val="22"/>
          <w:szCs w:val="22"/>
        </w:rPr>
        <w:t xml:space="preserve"> </w:t>
      </w:r>
      <w:r w:rsidRPr="00CF5FDF">
        <w:rPr>
          <w:rFonts w:ascii="Calibri" w:hAnsi="Calibri"/>
          <w:b/>
          <w:sz w:val="22"/>
          <w:szCs w:val="22"/>
        </w:rPr>
        <w:t>„L</w:t>
      </w:r>
      <w:r>
        <w:rPr>
          <w:rFonts w:ascii="Calibri" w:hAnsi="Calibri"/>
          <w:b/>
          <w:sz w:val="22"/>
          <w:szCs w:val="22"/>
        </w:rPr>
        <w:t>ekcji</w:t>
      </w:r>
      <w:r w:rsidRPr="00CF5FDF">
        <w:rPr>
          <w:rFonts w:ascii="Calibri" w:hAnsi="Calibri"/>
          <w:b/>
          <w:sz w:val="22"/>
          <w:szCs w:val="22"/>
        </w:rPr>
        <w:t xml:space="preserve"> z ZUS”</w:t>
      </w:r>
      <w:r w:rsidRPr="00454C5D">
        <w:rPr>
          <w:rFonts w:ascii="Calibri" w:hAnsi="Calibri"/>
          <w:sz w:val="22"/>
          <w:szCs w:val="22"/>
        </w:rPr>
        <w:t xml:space="preserve"> młodzież ze szkół średnich dowie się m.in. jak działa polski system ubezpieczeń społecznych, jakie świadczenia można otrzymać opłacając składki na ubezpieczenia społeczne, od czego zależy wysokość emerytury oraz jak prowadzić własną firmę.</w:t>
      </w:r>
    </w:p>
    <w:p w:rsidR="003D255B" w:rsidRDefault="003D255B" w:rsidP="003D255B">
      <w:pPr>
        <w:pStyle w:val="NormalnyWeb"/>
        <w:shd w:val="clear" w:color="auto" w:fill="FFFFFF"/>
        <w:spacing w:before="0" w:beforeAutospacing="0" w:after="0" w:afterAutospacing="0"/>
        <w:jc w:val="both"/>
        <w:rPr>
          <w:rFonts w:ascii="Calibri" w:hAnsi="Calibri"/>
          <w:b/>
          <w:sz w:val="22"/>
          <w:szCs w:val="22"/>
        </w:rPr>
      </w:pPr>
    </w:p>
    <w:p w:rsidR="003D255B" w:rsidRPr="00454C5D" w:rsidRDefault="003D255B" w:rsidP="003D255B">
      <w:pPr>
        <w:pStyle w:val="NormalnyWeb"/>
        <w:shd w:val="clear" w:color="auto" w:fill="FFFFFF"/>
        <w:spacing w:before="0" w:beforeAutospacing="0" w:after="0" w:afterAutospacing="0"/>
        <w:jc w:val="both"/>
        <w:rPr>
          <w:rFonts w:ascii="Calibri" w:hAnsi="Calibri"/>
          <w:b/>
          <w:sz w:val="22"/>
          <w:szCs w:val="22"/>
        </w:rPr>
      </w:pPr>
      <w:r w:rsidRPr="00454C5D">
        <w:rPr>
          <w:rFonts w:ascii="Calibri" w:hAnsi="Calibri"/>
          <w:b/>
          <w:sz w:val="22"/>
          <w:szCs w:val="22"/>
        </w:rPr>
        <w:t>Olimpiada „Warto wiedzieć więcej o ubezpieczeniach społecznych”</w:t>
      </w:r>
    </w:p>
    <w:p w:rsidR="003D255B" w:rsidRDefault="003D255B" w:rsidP="003D255B">
      <w:pPr>
        <w:pStyle w:val="NormalnyWeb"/>
        <w:shd w:val="clear" w:color="auto" w:fill="FFFFFF"/>
        <w:spacing w:before="0" w:beforeAutospacing="0" w:after="0" w:afterAutospacing="0"/>
        <w:jc w:val="both"/>
        <w:rPr>
          <w:rFonts w:ascii="Calibri" w:hAnsi="Calibri"/>
          <w:sz w:val="22"/>
          <w:szCs w:val="22"/>
        </w:rPr>
      </w:pPr>
    </w:p>
    <w:p w:rsidR="003D255B" w:rsidRPr="00454C5D" w:rsidRDefault="003D255B" w:rsidP="003D255B">
      <w:pPr>
        <w:pStyle w:val="NormalnyWeb"/>
        <w:shd w:val="clear" w:color="auto" w:fill="FFFFFF"/>
        <w:spacing w:before="0" w:beforeAutospacing="0" w:after="0" w:afterAutospacing="0"/>
        <w:jc w:val="both"/>
        <w:rPr>
          <w:rFonts w:ascii="Calibri" w:hAnsi="Calibri"/>
          <w:sz w:val="22"/>
          <w:szCs w:val="22"/>
        </w:rPr>
      </w:pPr>
      <w:r>
        <w:rPr>
          <w:rFonts w:ascii="Calibri" w:hAnsi="Calibri"/>
          <w:sz w:val="22"/>
          <w:szCs w:val="22"/>
        </w:rPr>
        <w:t xml:space="preserve">Zgłoszenia do </w:t>
      </w:r>
      <w:r w:rsidRPr="00454C5D">
        <w:rPr>
          <w:rFonts w:ascii="Calibri" w:hAnsi="Calibri"/>
          <w:sz w:val="22"/>
          <w:szCs w:val="22"/>
        </w:rPr>
        <w:t xml:space="preserve">„Lekcje z ZUS” </w:t>
      </w:r>
      <w:r>
        <w:rPr>
          <w:rFonts w:ascii="Calibri" w:hAnsi="Calibri"/>
          <w:sz w:val="22"/>
          <w:szCs w:val="22"/>
        </w:rPr>
        <w:t xml:space="preserve">przyjmujemy </w:t>
      </w:r>
      <w:r w:rsidRPr="003200C2">
        <w:rPr>
          <w:rFonts w:ascii="Calibri" w:hAnsi="Calibri"/>
          <w:b/>
          <w:sz w:val="22"/>
          <w:szCs w:val="22"/>
        </w:rPr>
        <w:t>do 20 listopada</w:t>
      </w:r>
      <w:r w:rsidR="00EE13F9">
        <w:rPr>
          <w:rFonts w:ascii="Calibri" w:hAnsi="Calibri"/>
          <w:sz w:val="22"/>
          <w:szCs w:val="22"/>
        </w:rPr>
        <w:t>. Zwieńczeniem</w:t>
      </w:r>
      <w:r w:rsidRPr="00454C5D">
        <w:rPr>
          <w:rFonts w:ascii="Calibri" w:hAnsi="Calibri"/>
          <w:sz w:val="22"/>
          <w:szCs w:val="22"/>
        </w:rPr>
        <w:t xml:space="preserve"> </w:t>
      </w:r>
      <w:r>
        <w:rPr>
          <w:rFonts w:ascii="Calibri" w:hAnsi="Calibri"/>
          <w:sz w:val="22"/>
          <w:szCs w:val="22"/>
        </w:rPr>
        <w:t>projektu jest O</w:t>
      </w:r>
      <w:r w:rsidRPr="00454C5D">
        <w:rPr>
          <w:rFonts w:ascii="Calibri" w:hAnsi="Calibri"/>
          <w:sz w:val="22"/>
          <w:szCs w:val="22"/>
        </w:rPr>
        <w:t xml:space="preserve">limpiada „Warto wiedzieć więcej o ubezpieczeniach społecznych”. W roku szkolnym 2019/2020 wzięło w niej udział ponad 35 tysięcy uczniów z całej Polski. Laureaci olimpiady otrzymują atrakcyjne nagrody, </w:t>
      </w:r>
      <w:r>
        <w:rPr>
          <w:rFonts w:ascii="Calibri" w:hAnsi="Calibri"/>
          <w:sz w:val="22"/>
          <w:szCs w:val="22"/>
        </w:rPr>
        <w:br/>
      </w:r>
      <w:r w:rsidRPr="00454C5D">
        <w:rPr>
          <w:rFonts w:ascii="Calibri" w:hAnsi="Calibri"/>
          <w:sz w:val="22"/>
          <w:szCs w:val="22"/>
        </w:rPr>
        <w:lastRenderedPageBreak/>
        <w:t xml:space="preserve">a przede wszystkim indeksy i punkty w rekrutacji na uczelnie, z którymi ZUS zawarł porozumienia </w:t>
      </w:r>
      <w:r>
        <w:rPr>
          <w:rFonts w:ascii="Calibri" w:hAnsi="Calibri"/>
          <w:sz w:val="22"/>
          <w:szCs w:val="22"/>
        </w:rPr>
        <w:br/>
      </w:r>
      <w:r w:rsidRPr="00454C5D">
        <w:rPr>
          <w:rFonts w:ascii="Calibri" w:hAnsi="Calibri"/>
          <w:sz w:val="22"/>
          <w:szCs w:val="22"/>
        </w:rPr>
        <w:t>o współpracy (</w:t>
      </w:r>
      <w:hyperlink r:id="rId12" w:history="1">
        <w:r w:rsidRPr="00454C5D">
          <w:rPr>
            <w:rStyle w:val="Hipercze"/>
            <w:rFonts w:ascii="Calibri" w:hAnsi="Calibri"/>
            <w:sz w:val="22"/>
            <w:szCs w:val="22"/>
          </w:rPr>
          <w:t>www.zus.pl/uczelnie/wspolpraca-zus-z-uczelniami</w:t>
        </w:r>
      </w:hyperlink>
      <w:r w:rsidR="00EE13F9">
        <w:rPr>
          <w:rFonts w:ascii="Calibri" w:hAnsi="Calibri"/>
          <w:sz w:val="22"/>
          <w:szCs w:val="22"/>
        </w:rPr>
        <w:t>).</w:t>
      </w:r>
    </w:p>
    <w:p w:rsidR="003D255B" w:rsidRPr="003200C2" w:rsidRDefault="003D255B" w:rsidP="003D255B">
      <w:pPr>
        <w:pStyle w:val="Tekstpodstawowy1Bold"/>
        <w:rPr>
          <w:rFonts w:ascii="Calibri" w:eastAsia="Times New Roman" w:hAnsi="Calibri" w:cs="Times New Roman"/>
          <w:iCs/>
          <w:sz w:val="22"/>
          <w:lang w:eastAsia="pl-PL"/>
        </w:rPr>
      </w:pPr>
      <w:r w:rsidRPr="003200C2">
        <w:rPr>
          <w:rFonts w:ascii="Calibri" w:eastAsia="Times New Roman" w:hAnsi="Calibri" w:cs="Times New Roman"/>
          <w:iCs/>
          <w:sz w:val="22"/>
          <w:lang w:eastAsia="pl-PL"/>
        </w:rPr>
        <w:t>Zwolnienie z części pisemnej egzaminu zawodowego</w:t>
      </w:r>
    </w:p>
    <w:p w:rsidR="003D255B" w:rsidRDefault="003D255B" w:rsidP="003D255B">
      <w:pPr>
        <w:pStyle w:val="NormalnyWeb"/>
        <w:shd w:val="clear" w:color="auto" w:fill="FFFFFF"/>
        <w:spacing w:before="0" w:beforeAutospacing="0" w:after="0" w:afterAutospacing="0"/>
        <w:jc w:val="both"/>
        <w:rPr>
          <w:rFonts w:ascii="Calibri" w:hAnsi="Calibri"/>
          <w:sz w:val="22"/>
          <w:szCs w:val="22"/>
        </w:rPr>
      </w:pPr>
      <w:r w:rsidRPr="00454C5D">
        <w:rPr>
          <w:rFonts w:ascii="Calibri" w:hAnsi="Calibri"/>
          <w:sz w:val="22"/>
          <w:szCs w:val="22"/>
        </w:rPr>
        <w:t xml:space="preserve">Tematyka „Lekcji z ZUS” jest zgodna z podstawą programową kształcenia ogólnego i kształcenia </w:t>
      </w:r>
      <w:r>
        <w:rPr>
          <w:rFonts w:ascii="Calibri" w:hAnsi="Calibri"/>
          <w:sz w:val="22"/>
          <w:szCs w:val="22"/>
        </w:rPr>
        <w:br/>
      </w:r>
      <w:r w:rsidRPr="00454C5D">
        <w:rPr>
          <w:rFonts w:ascii="Calibri" w:hAnsi="Calibri"/>
          <w:sz w:val="22"/>
          <w:szCs w:val="22"/>
        </w:rPr>
        <w:t xml:space="preserve">w zawodach. „Lekcje z ZUS” i Olimpiada „Warto wiedzieć więcej o ubezpieczeniach społecznych” </w:t>
      </w:r>
      <w:r>
        <w:rPr>
          <w:rFonts w:ascii="Calibri" w:hAnsi="Calibri"/>
          <w:sz w:val="22"/>
          <w:szCs w:val="22"/>
        </w:rPr>
        <w:br/>
      </w:r>
      <w:r w:rsidRPr="00454C5D">
        <w:rPr>
          <w:rFonts w:ascii="Calibri" w:hAnsi="Calibri"/>
          <w:sz w:val="22"/>
          <w:szCs w:val="22"/>
        </w:rPr>
        <w:t xml:space="preserve">są objęte patronatem Ministra Rodziny, Pracy i Polityki Społecznej oraz Ministra Edukacji Narodowej. Olimpiada zyskała status olimpiady tematycznej (zawodowej). Od roku szkolnego 2021/2022 laureaci i finaliści Olimpiady będą zwolnieni z części pisemnej egzaminu zawodowego na technika ekonomistę i technika rachunkowości w zakresie kwalifikacji EKA.05 „Prowadzenie spraw kadrowo-płacowych </w:t>
      </w:r>
      <w:r w:rsidR="005C64C0">
        <w:rPr>
          <w:rFonts w:ascii="Calibri" w:hAnsi="Calibri"/>
          <w:sz w:val="22"/>
          <w:szCs w:val="22"/>
        </w:rPr>
        <w:br/>
      </w:r>
      <w:r w:rsidRPr="00454C5D">
        <w:rPr>
          <w:rFonts w:ascii="Calibri" w:hAnsi="Calibri"/>
          <w:sz w:val="22"/>
          <w:szCs w:val="22"/>
        </w:rPr>
        <w:t xml:space="preserve">i gospodarki finansowej jednostek organizacyjnych”. </w:t>
      </w:r>
      <w:r w:rsidRPr="00CF5FDF">
        <w:rPr>
          <w:rFonts w:ascii="Calibri" w:hAnsi="Calibri"/>
          <w:sz w:val="22"/>
          <w:szCs w:val="22"/>
        </w:rPr>
        <w:t>Z wpisu do wykazu olimpiad tematycznych skorzystają także szkoły olimpijczyków. Sukcesy uczniów w olimpiadach, które zwalniają z części pisemnej egzaminu zawodowego składają się na aż 25% punktacji w prestiżowym rankingu szkół ponadpodstawowych „Perspektywy”.</w:t>
      </w:r>
    </w:p>
    <w:p w:rsidR="003D255B" w:rsidRPr="00454C5D" w:rsidRDefault="003D255B" w:rsidP="003D255B">
      <w:pPr>
        <w:pStyle w:val="NormalnyWeb"/>
        <w:shd w:val="clear" w:color="auto" w:fill="FFFFFF"/>
        <w:spacing w:before="0" w:beforeAutospacing="0" w:after="0" w:afterAutospacing="0"/>
        <w:jc w:val="both"/>
        <w:rPr>
          <w:rFonts w:ascii="Calibri" w:hAnsi="Calibri"/>
          <w:sz w:val="22"/>
          <w:szCs w:val="22"/>
        </w:rPr>
      </w:pPr>
    </w:p>
    <w:p w:rsidR="003D255B" w:rsidRPr="00454C5D" w:rsidRDefault="003D255B" w:rsidP="003D255B">
      <w:pPr>
        <w:pStyle w:val="NormalnyWeb"/>
        <w:shd w:val="clear" w:color="auto" w:fill="FFFFFF"/>
        <w:spacing w:before="0" w:beforeAutospacing="0" w:after="0" w:afterAutospacing="0"/>
        <w:jc w:val="both"/>
        <w:rPr>
          <w:rFonts w:ascii="Calibri" w:hAnsi="Calibri"/>
          <w:sz w:val="22"/>
          <w:szCs w:val="22"/>
        </w:rPr>
      </w:pPr>
      <w:r w:rsidRPr="00454C5D">
        <w:rPr>
          <w:rFonts w:ascii="Calibri" w:hAnsi="Calibri"/>
          <w:sz w:val="22"/>
          <w:szCs w:val="22"/>
        </w:rPr>
        <w:t xml:space="preserve">Szczegółowych informacji o projektach edukacyjnych ZUS oraz indywidualnych konsultacji udziela koordynator ds. komunikacji społecznej i edukacji w Oddziale ZUS w Siedlcach, P. Agnieszka Drzewowska, tel. 25 640 16 63, e-mail: </w:t>
      </w:r>
      <w:hyperlink r:id="rId13" w:history="1">
        <w:r w:rsidRPr="00454C5D">
          <w:rPr>
            <w:rStyle w:val="Hipercze"/>
            <w:rFonts w:ascii="Calibri" w:hAnsi="Calibri"/>
            <w:sz w:val="22"/>
            <w:szCs w:val="22"/>
          </w:rPr>
          <w:t>agnieszka.drzewowska@zus.pl</w:t>
        </w:r>
      </w:hyperlink>
      <w:r w:rsidRPr="00454C5D">
        <w:rPr>
          <w:rStyle w:val="Hipercze"/>
          <w:rFonts w:ascii="Calibri" w:hAnsi="Calibri"/>
          <w:sz w:val="22"/>
          <w:szCs w:val="22"/>
        </w:rPr>
        <w:t>.</w:t>
      </w:r>
      <w:r w:rsidRPr="00454C5D">
        <w:rPr>
          <w:rFonts w:ascii="Calibri" w:hAnsi="Calibri"/>
          <w:sz w:val="22"/>
          <w:szCs w:val="22"/>
        </w:rPr>
        <w:t xml:space="preserve"> </w:t>
      </w:r>
    </w:p>
    <w:p w:rsidR="003D255B" w:rsidRPr="003D255B" w:rsidRDefault="003D255B" w:rsidP="003D255B">
      <w:pPr>
        <w:pStyle w:val="Jednostka"/>
        <w:rPr>
          <w:b/>
          <w:sz w:val="24"/>
        </w:rPr>
      </w:pPr>
    </w:p>
    <w:sectPr w:rsidR="003D255B" w:rsidRPr="003D255B">
      <w:footerReference w:type="default" r:id="rId14"/>
      <w:footerReference w:type="first" r:id="rId15"/>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EE" w:rsidRDefault="00C270EE">
      <w:pPr>
        <w:spacing w:before="0" w:after="0"/>
      </w:pPr>
      <w:r>
        <w:separator/>
      </w:r>
    </w:p>
  </w:endnote>
  <w:endnote w:type="continuationSeparator" w:id="0">
    <w:p w:rsidR="00C270EE" w:rsidRDefault="00C270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78" w:rsidRDefault="00AF5B06">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0038F2">
      <w:rPr>
        <w:rStyle w:val="StopkastronyZnak"/>
        <w:noProof/>
      </w:rPr>
      <w:t>2</w:t>
    </w:r>
    <w:r>
      <w:rPr>
        <w:rStyle w:val="StopkastronyZnak"/>
      </w:rPr>
      <w:fldChar w:fldCharType="end"/>
    </w:r>
    <w:r>
      <w:rPr>
        <w:rStyle w:val="StopkastronyZnak"/>
      </w:rPr>
      <w:t xml:space="preserve"> / </w:t>
    </w:r>
    <w:r w:rsidR="005F0430">
      <w:rPr>
        <w:rStyle w:val="StopkastronyZnak"/>
        <w:noProof/>
      </w:rPr>
      <w:fldChar w:fldCharType="begin"/>
    </w:r>
    <w:r w:rsidR="005F0430">
      <w:rPr>
        <w:rStyle w:val="StopkastronyZnak"/>
        <w:noProof/>
      </w:rPr>
      <w:instrText xml:space="preserve"> NUMPAGES  \* MERGEFORMAT </w:instrText>
    </w:r>
    <w:r w:rsidR="005F0430">
      <w:rPr>
        <w:rStyle w:val="StopkastronyZnak"/>
        <w:noProof/>
      </w:rPr>
      <w:fldChar w:fldCharType="separate"/>
    </w:r>
    <w:r w:rsidR="000038F2">
      <w:rPr>
        <w:rStyle w:val="StopkastronyZnak"/>
        <w:noProof/>
      </w:rPr>
      <w:t>2</w:t>
    </w:r>
    <w:r w:rsidR="005F0430">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78" w:rsidRDefault="00AF5B06">
    <w:pPr>
      <w:pStyle w:val="Stopkainfo"/>
      <w:tabs>
        <w:tab w:val="center" w:pos="4536"/>
        <w:tab w:val="right" w:pos="8931"/>
      </w:tabs>
    </w:pPr>
    <w:r>
      <w:rPr>
        <w:noProof/>
      </w:rPr>
      <w:drawing>
        <wp:anchor distT="0" distB="0" distL="114300" distR="114300" simplePos="0" relativeHeight="251658240" behindDoc="0" locked="0" layoutInCell="0" allowOverlap="1">
          <wp:simplePos x="0" y="0"/>
          <wp:positionH relativeFrom="column">
            <wp:posOffset>-12065</wp:posOffset>
          </wp:positionH>
          <wp:positionV relativeFrom="paragraph">
            <wp:posOffset>81915</wp:posOffset>
          </wp:positionV>
          <wp:extent cx="5739130"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739130"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2981"/>
      <w:gridCol w:w="2986"/>
      <w:gridCol w:w="2991"/>
    </w:tblGrid>
    <w:tr w:rsidR="00974E78">
      <w:tc>
        <w:tcPr>
          <w:tcW w:w="3059" w:type="dxa"/>
          <w:tcBorders>
            <w:top w:val="none" w:sz="0" w:space="0" w:color="000000"/>
            <w:left w:val="none" w:sz="0" w:space="0" w:color="000000"/>
            <w:bottom w:val="none" w:sz="0" w:space="0" w:color="000000"/>
            <w:right w:val="none" w:sz="0" w:space="0" w:color="000000"/>
          </w:tcBorders>
          <w:tcMar>
            <w:left w:w="108" w:type="dxa"/>
            <w:right w:w="108" w:type="dxa"/>
          </w:tcMar>
        </w:tcPr>
        <w:p w:rsidR="00974E78" w:rsidRDefault="00AF5B06">
          <w:pPr>
            <w:pStyle w:val="Stopkainfo"/>
            <w:tabs>
              <w:tab w:val="center" w:pos="4536"/>
              <w:tab w:val="right" w:pos="8931"/>
            </w:tabs>
          </w:pPr>
          <w:r>
            <w:t>ul. Browarna 12</w:t>
          </w:r>
        </w:p>
      </w:tc>
      <w:tc>
        <w:tcPr>
          <w:tcW w:w="3059" w:type="dxa"/>
          <w:tcBorders>
            <w:top w:val="none" w:sz="0" w:space="0" w:color="000000"/>
            <w:left w:val="none" w:sz="0" w:space="0" w:color="000000"/>
            <w:bottom w:val="none" w:sz="0" w:space="0" w:color="000000"/>
            <w:right w:val="none" w:sz="0" w:space="0" w:color="000000"/>
          </w:tcBorders>
          <w:tcMar>
            <w:left w:w="108" w:type="dxa"/>
            <w:right w:w="108" w:type="dxa"/>
          </w:tcMar>
        </w:tcPr>
        <w:p w:rsidR="00974E78" w:rsidRDefault="00AF5B06">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Mar>
            <w:left w:w="108" w:type="dxa"/>
            <w:right w:w="108" w:type="dxa"/>
          </w:tcMar>
        </w:tcPr>
        <w:p w:rsidR="00974E78" w:rsidRDefault="00AF5B06">
          <w:pPr>
            <w:pStyle w:val="Stopkainfo"/>
            <w:tabs>
              <w:tab w:val="center" w:pos="4536"/>
              <w:tab w:val="right" w:pos="8931"/>
            </w:tabs>
            <w:jc w:val="right"/>
          </w:pPr>
          <w:r>
            <w:t>Centrum Obsługi Telefonicznej</w:t>
          </w:r>
        </w:p>
      </w:tc>
    </w:tr>
    <w:tr w:rsidR="00974E78">
      <w:tc>
        <w:tcPr>
          <w:tcW w:w="3059" w:type="dxa"/>
          <w:tcBorders>
            <w:top w:val="none" w:sz="0" w:space="0" w:color="000000"/>
            <w:left w:val="none" w:sz="0" w:space="0" w:color="000000"/>
            <w:bottom w:val="none" w:sz="0" w:space="0" w:color="000000"/>
            <w:right w:val="none" w:sz="0" w:space="0" w:color="000000"/>
          </w:tcBorders>
          <w:tcMar>
            <w:left w:w="108" w:type="dxa"/>
            <w:right w:w="108" w:type="dxa"/>
          </w:tcMar>
        </w:tcPr>
        <w:p w:rsidR="00974E78" w:rsidRDefault="00AF5B06">
          <w:pPr>
            <w:pStyle w:val="Stopkainfo"/>
            <w:tabs>
              <w:tab w:val="center" w:pos="4536"/>
              <w:tab w:val="right" w:pos="8931"/>
            </w:tabs>
          </w:pPr>
          <w:r>
            <w:t>08-110 Siedlce</w:t>
          </w:r>
        </w:p>
      </w:tc>
      <w:tc>
        <w:tcPr>
          <w:tcW w:w="3059" w:type="dxa"/>
          <w:tcBorders>
            <w:top w:val="none" w:sz="0" w:space="0" w:color="000000"/>
            <w:left w:val="none" w:sz="0" w:space="0" w:color="000000"/>
            <w:bottom w:val="none" w:sz="0" w:space="0" w:color="000000"/>
            <w:right w:val="none" w:sz="0" w:space="0" w:color="000000"/>
          </w:tcBorders>
          <w:tcMar>
            <w:left w:w="108" w:type="dxa"/>
            <w:right w:w="108" w:type="dxa"/>
          </w:tcMar>
        </w:tcPr>
        <w:p w:rsidR="00974E78" w:rsidRPr="00AF5B06" w:rsidRDefault="00AF5B06">
          <w:pPr>
            <w:pStyle w:val="Stopkainfo"/>
            <w:tabs>
              <w:tab w:val="center" w:pos="4536"/>
              <w:tab w:val="right" w:pos="8931"/>
            </w:tabs>
            <w:jc w:val="center"/>
            <w:rPr>
              <w:lang w:val="en-US"/>
            </w:rPr>
          </w:pPr>
          <w:r w:rsidRPr="00AF5B06">
            <w:rPr>
              <w:lang w:val="en-US"/>
            </w:rPr>
            <w:t>e-mail: cot@zus.pl</w:t>
          </w:r>
        </w:p>
      </w:tc>
      <w:tc>
        <w:tcPr>
          <w:tcW w:w="3059" w:type="dxa"/>
          <w:tcBorders>
            <w:top w:val="none" w:sz="0" w:space="0" w:color="000000"/>
            <w:left w:val="none" w:sz="0" w:space="0" w:color="000000"/>
            <w:bottom w:val="none" w:sz="0" w:space="0" w:color="000000"/>
            <w:right w:val="none" w:sz="0" w:space="0" w:color="000000"/>
          </w:tcBorders>
          <w:tcMar>
            <w:left w:w="108" w:type="dxa"/>
            <w:right w:w="108" w:type="dxa"/>
          </w:tcMar>
        </w:tcPr>
        <w:p w:rsidR="00974E78" w:rsidRDefault="00AF5B06">
          <w:pPr>
            <w:pStyle w:val="Stopkainfo"/>
            <w:tabs>
              <w:tab w:val="center" w:pos="4536"/>
              <w:tab w:val="right" w:pos="8931"/>
            </w:tabs>
            <w:jc w:val="right"/>
          </w:pPr>
          <w:r>
            <w:t>tel. 22 560 16 00</w:t>
          </w:r>
        </w:p>
      </w:tc>
    </w:tr>
  </w:tbl>
  <w:p w:rsidR="00974E78" w:rsidRDefault="00974E78">
    <w:pPr>
      <w:pStyle w:val="Stopkainfo"/>
      <w:tabs>
        <w:tab w:val="center" w:pos="4536"/>
        <w:tab w:val="right" w:pos="8931"/>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EE" w:rsidRDefault="00C270EE">
      <w:pPr>
        <w:spacing w:before="0" w:after="0"/>
      </w:pPr>
      <w:r>
        <w:separator/>
      </w:r>
    </w:p>
  </w:footnote>
  <w:footnote w:type="continuationSeparator" w:id="0">
    <w:p w:rsidR="00C270EE" w:rsidRDefault="00C270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3BFA"/>
    <w:multiLevelType w:val="hybridMultilevel"/>
    <w:tmpl w:val="37FC16C4"/>
    <w:lvl w:ilvl="0" w:tplc="1B584B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6776741"/>
    <w:multiLevelType w:val="hybridMultilevel"/>
    <w:tmpl w:val="F81615B6"/>
    <w:lvl w:ilvl="0" w:tplc="1B584B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64F564E2"/>
    <w:multiLevelType w:val="hybridMultilevel"/>
    <w:tmpl w:val="104EE09A"/>
    <w:lvl w:ilvl="0" w:tplc="1B584B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78133536"/>
    <w:multiLevelType w:val="hybridMultilevel"/>
    <w:tmpl w:val="3FA05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78"/>
    <w:rsid w:val="000038F2"/>
    <w:rsid w:val="002E7F78"/>
    <w:rsid w:val="003D255B"/>
    <w:rsid w:val="005C64C0"/>
    <w:rsid w:val="005F0430"/>
    <w:rsid w:val="00762785"/>
    <w:rsid w:val="00974E78"/>
    <w:rsid w:val="00AF5B06"/>
    <w:rsid w:val="00B524C1"/>
    <w:rsid w:val="00C270EE"/>
    <w:rsid w:val="00C507E7"/>
    <w:rsid w:val="00D8385F"/>
    <w:rsid w:val="00EE13F9"/>
    <w:rsid w:val="00F3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F411A-856F-4C57-946D-4F0D6C4A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opkainfo0">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0">
    <w:name w:val="Jednostka"/>
    <w:basedOn w:val="Normalny"/>
    <w:pPr>
      <w:spacing w:before="0" w:beforeAutospacing="0" w:after="0" w:afterAutospacing="0"/>
      <w:jc w:val="left"/>
    </w:pPr>
    <w:rPr>
      <w:color w:val="003D6E"/>
      <w:sz w:val="20"/>
    </w:rPr>
  </w:style>
  <w:style w:type="character" w:customStyle="1" w:styleId="StopkaZnak0">
    <w:name w:val="Stopka Znak"/>
    <w:basedOn w:val="Domylnaczcionkaakapitu"/>
    <w:rPr>
      <w:color w:val="000000"/>
      <w:sz w:val="22"/>
    </w:rPr>
  </w:style>
  <w:style w:type="character" w:customStyle="1" w:styleId="StopkastronyZnak0">
    <w:name w:val="Stopka strony Znak"/>
    <w:basedOn w:val="StopkaZnak0"/>
    <w:rPr>
      <w:color w:val="003D6E"/>
      <w:sz w:val="20"/>
    </w:rPr>
  </w:style>
  <w:style w:type="paragraph" w:customStyle="1" w:styleId="Stopkainfo1">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1">
    <w:name w:val="Jednostka"/>
    <w:basedOn w:val="Normalny"/>
    <w:link w:val="JednostkaZnak"/>
    <w:qFormat/>
    <w:pPr>
      <w:spacing w:before="0" w:beforeAutospacing="0" w:after="0" w:afterAutospacing="0"/>
      <w:jc w:val="left"/>
    </w:pPr>
    <w:rPr>
      <w:color w:val="003D6E"/>
      <w:sz w:val="20"/>
    </w:rPr>
  </w:style>
  <w:style w:type="character" w:customStyle="1" w:styleId="StopkaZnak1">
    <w:name w:val="Stopka Znak"/>
    <w:basedOn w:val="Domylnaczcionkaakapitu"/>
    <w:rPr>
      <w:color w:val="000000"/>
      <w:sz w:val="22"/>
    </w:rPr>
  </w:style>
  <w:style w:type="character" w:customStyle="1" w:styleId="StopkastronyZnak1">
    <w:name w:val="Stopka strony Znak"/>
    <w:basedOn w:val="StopkaZnak1"/>
    <w:rPr>
      <w:color w:val="003D6E"/>
      <w:sz w:val="20"/>
    </w:rPr>
  </w:style>
  <w:style w:type="character" w:customStyle="1" w:styleId="JednostkaZnak">
    <w:name w:val="Jednostka Znak"/>
    <w:basedOn w:val="Domylnaczcionkaakapitu"/>
    <w:link w:val="Jednostka1"/>
    <w:rsid w:val="00630DA1"/>
    <w:rPr>
      <w:rFonts w:ascii="Calibri" w:hAnsi="Calibri"/>
      <w:color w:val="003D6E"/>
      <w:sz w:val="20"/>
    </w:rPr>
  </w:style>
  <w:style w:type="paragraph" w:styleId="NormalnyWeb">
    <w:name w:val="Normal (Web)"/>
    <w:basedOn w:val="Normalny"/>
    <w:uiPriority w:val="99"/>
    <w:unhideWhenUsed/>
    <w:rsid w:val="00630DA1"/>
    <w:pPr>
      <w:jc w:val="left"/>
    </w:pPr>
    <w:rPr>
      <w:rFonts w:ascii="Times New Roman" w:hAnsi="Times New Roman"/>
      <w:color w:val="auto"/>
      <w:szCs w:val="24"/>
    </w:rPr>
  </w:style>
  <w:style w:type="paragraph" w:styleId="Akapitzlist">
    <w:name w:val="List Paragraph"/>
    <w:basedOn w:val="Normalny"/>
    <w:uiPriority w:val="34"/>
    <w:qFormat/>
    <w:rsid w:val="00630DA1"/>
    <w:pPr>
      <w:ind w:left="720"/>
      <w:contextualSpacing/>
    </w:pPr>
  </w:style>
  <w:style w:type="paragraph" w:customStyle="1" w:styleId="Tekstpodstawowy1Bold">
    <w:name w:val="Tekst podstawowy 1 Bold"/>
    <w:basedOn w:val="Normalny"/>
    <w:qFormat/>
    <w:rsid w:val="003D255B"/>
    <w:pPr>
      <w:spacing w:line="276" w:lineRule="auto"/>
    </w:pPr>
    <w:rPr>
      <w:rFonts w:asciiTheme="minorHAnsi" w:eastAsiaTheme="minorHAnsi" w:hAnsiTheme="minorHAnsi" w:cstheme="minorBidi"/>
      <w:b/>
      <w:color w:val="auto"/>
      <w:szCs w:val="22"/>
      <w:lang w:eastAsia="en-US"/>
    </w:rPr>
  </w:style>
  <w:style w:type="character" w:styleId="UyteHipercze">
    <w:name w:val="FollowedHyperlink"/>
    <w:basedOn w:val="Domylnaczcionkaakapitu"/>
    <w:uiPriority w:val="99"/>
    <w:semiHidden/>
    <w:unhideWhenUsed/>
    <w:rsid w:val="003D255B"/>
    <w:rPr>
      <w:color w:val="954F72" w:themeColor="followedHyperlink"/>
      <w:u w:val="single"/>
    </w:rPr>
  </w:style>
  <w:style w:type="paragraph" w:styleId="Tekstdymka">
    <w:name w:val="Balloon Text"/>
    <w:basedOn w:val="Normalny"/>
    <w:link w:val="TekstdymkaZnak"/>
    <w:uiPriority w:val="99"/>
    <w:semiHidden/>
    <w:unhideWhenUsed/>
    <w:rsid w:val="00F34A8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4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us.pl/edukacja" TargetMode="External"/><Relationship Id="rId13" Type="http://schemas.openxmlformats.org/officeDocument/2006/relationships/hyperlink" Target="mailto:agnieszka.drzewowska@zus.pl" TargetMode="External"/><Relationship Id="rId3" Type="http://schemas.openxmlformats.org/officeDocument/2006/relationships/settings" Target="settings.xml"/><Relationship Id="rId7" Type="http://schemas.openxmlformats.org/officeDocument/2006/relationships/image" Target="media/image1.bin"/><Relationship Id="rId12" Type="http://schemas.openxmlformats.org/officeDocument/2006/relationships/hyperlink" Target="http://www.zus.pl/uczelnie/wspolpraca-zus-z-uczelniam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iedlce.mscdn.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3762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Drzewowska, Agnieszka</dc:creator>
  <cp:lastModifiedBy>Sławomir Batok</cp:lastModifiedBy>
  <cp:revision>2</cp:revision>
  <cp:lastPrinted>2020-09-21T09:48:00Z</cp:lastPrinted>
  <dcterms:created xsi:type="dcterms:W3CDTF">2020-09-24T16:17:00Z</dcterms:created>
  <dcterms:modified xsi:type="dcterms:W3CDTF">2020-09-24T16:17:00Z</dcterms:modified>
</cp:coreProperties>
</file>