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5"/>
      </w:tblGrid>
      <w:tr w:rsidR="00E7197A" w14:paraId="0EB70C95" w14:textId="77777777" w:rsidTr="00E7197A">
        <w:tc>
          <w:tcPr>
            <w:tcW w:w="4792" w:type="dxa"/>
          </w:tcPr>
          <w:p w14:paraId="40BCEFE6" w14:textId="77777777" w:rsidR="00E7197A" w:rsidRDefault="00E7197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xmlns:w="http://schemas.openxmlformats.org/wordprocessingml/2006/main">
              <w:drawing>
                <wp:inline xmlns:wp="http://schemas.openxmlformats.org/drawingml/2006/wordprocessingDrawing" distT="0" distB="0" distL="0" distR="0">
                  <wp:extent cx="1903781" cy="284378"/>
                  <wp:effectExtent l="0" t="0" r="0" b="0"/>
                  <wp:docPr id="9" name="" descr="P_2904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ac23927ac6a4cb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81" cy="28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C19AE" w14:textId="77777777" w:rsidR="00E7197A" w:rsidRDefault="00E7197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OR-S.0631.1.2022.EJ</w:t>
            </w:r>
          </w:p>
          <w:p w14:paraId="2181FADC" w14:textId="77777777" w:rsidR="00E7197A" w:rsidRDefault="00E7197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12818AD0" w14:textId="283E7903" w:rsidR="00E7197A" w:rsidRDefault="00FE048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DA536B">
              <w:rPr>
                <w:rFonts w:ascii="Arial" w:hAnsi="Arial" w:cs="Arial"/>
                <w:sz w:val="18"/>
                <w:szCs w:val="18"/>
              </w:rPr>
              <w:t>Siedlce</w:t>
            </w:r>
            <w:r>
              <w:rPr>
                <w:rFonts w:ascii="Arial" w:hAnsi="Arial" w:cs="Arial"/>
                <w:sz w:val="18"/>
                <w:szCs w:val="18"/>
              </w:rPr>
              <w:t xml:space="preserve">, 15 lutego 2022 r. </w:t>
            </w:r>
            <w:r w:rsidR="00E719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E7197A" w14:paraId="67B65005" w14:textId="77777777" w:rsidTr="00E7197A">
        <w:tc>
          <w:tcPr>
            <w:tcW w:w="4792" w:type="dxa"/>
            <w:hideMark/>
          </w:tcPr>
          <w:p w14:paraId="1F6A5A64" w14:textId="77777777" w:rsidR="00E7197A" w:rsidRDefault="00E7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4E1A72E3" w14:textId="77777777" w:rsidR="00E7197A" w:rsidRDefault="00E7197A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14:paraId="431F78C4" w14:textId="77777777" w:rsidR="00FE0484" w:rsidRDefault="00FE0484" w:rsidP="00FE0484">
      <w:pPr>
        <w:spacing w:after="0" w:line="360" w:lineRule="auto"/>
        <w:ind w:left="4956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Starosta/Prezydent/Burmistrz/Wójt</w:t>
      </w:r>
    </w:p>
    <w:p w14:paraId="2968D6E3" w14:textId="77777777" w:rsidR="00FE0484" w:rsidRDefault="00FE0484" w:rsidP="00FE0484">
      <w:pPr>
        <w:spacing w:after="0"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-/wysyłka e-mail</w:t>
      </w:r>
    </w:p>
    <w:p w14:paraId="36089A95" w14:textId="30F6D417" w:rsidR="00FE0484" w:rsidRPr="00605AFE" w:rsidRDefault="00FE0484" w:rsidP="00605A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05AFE">
        <w:rPr>
          <w:rFonts w:ascii="Arial" w:hAnsi="Arial" w:cs="Arial"/>
          <w:i/>
          <w:iCs/>
          <w:sz w:val="18"/>
          <w:szCs w:val="18"/>
        </w:rPr>
        <w:t>Szanowni Państwo</w:t>
      </w:r>
      <w:r w:rsidRPr="00605AFE">
        <w:rPr>
          <w:rFonts w:ascii="Arial" w:hAnsi="Arial" w:cs="Arial"/>
          <w:sz w:val="18"/>
          <w:szCs w:val="18"/>
        </w:rPr>
        <w:t>,</w:t>
      </w:r>
    </w:p>
    <w:p w14:paraId="4A4D0358" w14:textId="77777777" w:rsidR="00605AFE" w:rsidRDefault="00605AFE" w:rsidP="00605AF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1F10FC" w14:textId="3DA00E26" w:rsidR="00FE0484" w:rsidRPr="00605AFE" w:rsidRDefault="00605AFE" w:rsidP="00605AFE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="00FE0484" w:rsidRPr="00605AFE">
        <w:rPr>
          <w:rFonts w:ascii="Arial" w:eastAsia="Times New Roman" w:hAnsi="Arial" w:cs="Arial"/>
          <w:sz w:val="18"/>
          <w:szCs w:val="18"/>
          <w:lang w:eastAsia="pl-PL"/>
        </w:rPr>
        <w:t>uż niebawem dobiega końca trzecia edycja Budżetu Obywatelskiego Mazowsza. Wspólnie zdecydujmy na co przeznaczyć pieniądze!</w:t>
      </w:r>
    </w:p>
    <w:p w14:paraId="59DB58A1" w14:textId="5ED06F1B" w:rsidR="00FE0484" w:rsidRPr="00605AFE" w:rsidRDefault="00FE0484" w:rsidP="00605A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C00000"/>
          <w:sz w:val="18"/>
          <w:szCs w:val="18"/>
          <w:lang w:eastAsia="pl-PL"/>
        </w:rPr>
      </w:pPr>
      <w:r w:rsidRP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Uprzejmie informuj</w:t>
      </w:r>
      <w:r w:rsid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ę</w:t>
      </w:r>
      <w:r w:rsidRP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 wydłużeniu terminu naboru projektów do BOM. Zarząd Województwa Mazowieckiego Uchwałą nr 178/294/22  z dnia 8 lutego 2022 r. podjął decyzję o zmianie harmonogramu BOM edycja 2022 r. i </w:t>
      </w:r>
      <w:r w:rsid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 </w:t>
      </w:r>
      <w:r w:rsidRP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wydłużeniu terminu naboru projektów do </w:t>
      </w:r>
      <w:r w:rsidRPr="00605AFE">
        <w:rPr>
          <w:rFonts w:ascii="Arial" w:eastAsia="Times New Roman" w:hAnsi="Arial" w:cs="Arial"/>
          <w:b/>
          <w:bCs/>
          <w:color w:val="C00000"/>
          <w:sz w:val="18"/>
          <w:szCs w:val="18"/>
          <w:lang w:eastAsia="pl-PL"/>
        </w:rPr>
        <w:t>27 lutego 2022 r.</w:t>
      </w:r>
    </w:p>
    <w:p w14:paraId="4EE40476" w14:textId="77777777" w:rsidR="00FE0484" w:rsidRPr="00605AFE" w:rsidRDefault="00FE0484" w:rsidP="00605A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C00000"/>
          <w:sz w:val="18"/>
          <w:szCs w:val="18"/>
          <w:lang w:eastAsia="pl-PL"/>
        </w:rPr>
      </w:pPr>
    </w:p>
    <w:p w14:paraId="1C8C09E5" w14:textId="77777777" w:rsidR="00FE0484" w:rsidRPr="00605AFE" w:rsidRDefault="00FE0484" w:rsidP="00605A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05A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Nowy harmonogram BOM wygląda następująco:</w:t>
      </w:r>
    </w:p>
    <w:p w14:paraId="436466AA" w14:textId="77777777" w:rsidR="00FE0484" w:rsidRPr="00605AFE" w:rsidRDefault="00FE0484" w:rsidP="00605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od 1 do 27 lutego 2022 r. - nabór projektów</w:t>
      </w:r>
    </w:p>
    <w:p w14:paraId="7DC364BE" w14:textId="77777777" w:rsidR="00FE0484" w:rsidRPr="00605AFE" w:rsidRDefault="00FE0484" w:rsidP="00605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od 28 lutego do 8 kwietnia 2022 r. - ocena projektów</w:t>
      </w:r>
    </w:p>
    <w:p w14:paraId="4BFCB6D2" w14:textId="77777777" w:rsidR="00FE0484" w:rsidRPr="00605AFE" w:rsidRDefault="00FE0484" w:rsidP="00605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do 14 kwietnia 2022 r. - informacja o wynikach oceny projektów i czas na odwołania</w:t>
      </w:r>
    </w:p>
    <w:p w14:paraId="38FE8269" w14:textId="77777777" w:rsidR="00FE0484" w:rsidRPr="00605AFE" w:rsidRDefault="00FE0484" w:rsidP="00605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do 24 maja 2022 r. -ogłoszenie listy projektów poddawanych pod głosowanie</w:t>
      </w:r>
    </w:p>
    <w:p w14:paraId="16DDD41C" w14:textId="77777777" w:rsidR="00FE0484" w:rsidRPr="00605AFE" w:rsidRDefault="00FE0484" w:rsidP="00605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od 30 maja do 19 czerwca 2022 r. - głosowanie</w:t>
      </w:r>
    </w:p>
    <w:p w14:paraId="571EE11B" w14:textId="77777777" w:rsidR="00FE0484" w:rsidRPr="00605AFE" w:rsidRDefault="00FE0484" w:rsidP="00605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05AF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do 30 czerwca 2022 r. - ogłoszenie wyników głosowania</w:t>
      </w:r>
    </w:p>
    <w:p w14:paraId="25138319" w14:textId="77777777" w:rsidR="00605AFE" w:rsidRDefault="00605AFE" w:rsidP="00605AF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6AEA5B8" w14:textId="726061D1" w:rsidR="00FE0484" w:rsidRPr="00605AFE" w:rsidRDefault="00FE0484" w:rsidP="00605AF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5AFE">
        <w:rPr>
          <w:rFonts w:ascii="Arial" w:hAnsi="Arial" w:cs="Arial"/>
          <w:sz w:val="18"/>
          <w:szCs w:val="18"/>
        </w:rPr>
        <w:t xml:space="preserve">W nawiązaniu do pisma </w:t>
      </w:r>
      <w:r w:rsidR="007C7501">
        <w:rPr>
          <w:rFonts w:ascii="Arial" w:hAnsi="Arial" w:cs="Arial"/>
          <w:sz w:val="18"/>
          <w:szCs w:val="18"/>
        </w:rPr>
        <w:t xml:space="preserve">znak: OR-S.0631.1.2022.EJ </w:t>
      </w:r>
      <w:r w:rsidRPr="00605AFE">
        <w:rPr>
          <w:rFonts w:ascii="Arial" w:hAnsi="Arial" w:cs="Arial"/>
          <w:sz w:val="18"/>
          <w:szCs w:val="18"/>
        </w:rPr>
        <w:t>rozsyłanego dnia 17 stycznia 2022 roku odnośnie rozpropagowania informacj</w:t>
      </w:r>
      <w:r w:rsidR="007C7501">
        <w:rPr>
          <w:rFonts w:ascii="Arial" w:hAnsi="Arial" w:cs="Arial"/>
          <w:sz w:val="18"/>
          <w:szCs w:val="18"/>
        </w:rPr>
        <w:t xml:space="preserve">i </w:t>
      </w:r>
      <w:r w:rsidRPr="00605AFE">
        <w:rPr>
          <w:rFonts w:ascii="Arial" w:hAnsi="Arial" w:cs="Arial"/>
          <w:sz w:val="18"/>
          <w:szCs w:val="18"/>
        </w:rPr>
        <w:t>o BOM, dodatkowo wysyłam uaktualniony plakat i baner.</w:t>
      </w:r>
    </w:p>
    <w:p w14:paraId="051866AE" w14:textId="54739305" w:rsidR="00FE0484" w:rsidRPr="00605AFE" w:rsidRDefault="00FE0484" w:rsidP="00605AF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5AFE">
        <w:rPr>
          <w:rFonts w:ascii="Arial" w:hAnsi="Arial" w:cs="Arial"/>
          <w:sz w:val="18"/>
          <w:szCs w:val="18"/>
        </w:rPr>
        <w:t xml:space="preserve">Zachęcam do aktywnego udziału, zgłaszania swoich projektów i głosowania w Budżecie Obywatelskim Mazowsza. Wszelkie niezbędne informacje na ten temat znajdą Państwo na stronie </w:t>
      </w:r>
      <w:hyperlink r:id="rId7" w:history="1">
        <w:r w:rsidRPr="00605AFE">
          <w:rPr>
            <w:rStyle w:val="Hipercze"/>
            <w:rFonts w:ascii="Arial" w:hAnsi="Arial" w:cs="Arial"/>
            <w:sz w:val="18"/>
            <w:szCs w:val="18"/>
          </w:rPr>
          <w:t>https://bom.mazovia.pl/</w:t>
        </w:r>
      </w:hyperlink>
    </w:p>
    <w:p w14:paraId="1427C4BB" w14:textId="77777777" w:rsidR="00FE0484" w:rsidRDefault="00FE0484" w:rsidP="00FE04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FA50BE" w14:textId="49FFC68A" w:rsidR="00FE0484" w:rsidRDefault="00FE0484" w:rsidP="00FE0484">
      <w:pPr>
        <w:spacing w:after="0" w:line="240" w:lineRule="auto"/>
        <w:ind w:left="566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Z poważaniem</w:t>
      </w:r>
    </w:p>
    <w:p w14:paraId="45F8566D" w14:textId="77777777" w:rsidR="00FE0484" w:rsidRDefault="00FE0484" w:rsidP="00FE0484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Delegatury w Siedlcach</w:t>
      </w:r>
    </w:p>
    <w:p w14:paraId="63185F6C" w14:textId="77777777" w:rsidR="00FE0484" w:rsidRDefault="00FE0484" w:rsidP="00FE0484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</w:t>
      </w:r>
    </w:p>
    <w:p w14:paraId="3911AB8B" w14:textId="77777777" w:rsidR="00FE0484" w:rsidRDefault="00FE0484" w:rsidP="00FE0484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Magdalena Sałata</w:t>
      </w:r>
    </w:p>
    <w:p w14:paraId="75EED041" w14:textId="77777777" w:rsidR="00FE0484" w:rsidRDefault="00FE0484" w:rsidP="00FE0484">
      <w:pPr>
        <w:spacing w:after="0" w:line="360" w:lineRule="auto"/>
        <w:ind w:left="4536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/-podpisano elektronicznie/</w:t>
      </w:r>
    </w:p>
    <w:p w14:paraId="65B848DE" w14:textId="77777777" w:rsidR="00FE0484" w:rsidRDefault="00FE0484" w:rsidP="00FE0484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69D06535" w14:textId="77777777" w:rsidR="00FE0484" w:rsidRDefault="00FE0484" w:rsidP="00FE0484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1A5098C9" w14:textId="77777777" w:rsidR="00FE0484" w:rsidRDefault="00FE0484" w:rsidP="00FE0484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68A3E16D" w14:textId="77777777" w:rsidR="00FE0484" w:rsidRDefault="00FE0484" w:rsidP="00FE0484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4EE79172" w14:textId="77777777" w:rsidR="00FE0484" w:rsidRDefault="00FE0484" w:rsidP="00FE0484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7EC4417D" w14:textId="77777777" w:rsidR="00FE0484" w:rsidRDefault="00FE0484" w:rsidP="00FE0484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7AC7860E" w14:textId="4A115E28" w:rsidR="00FE0484" w:rsidRDefault="00FE0484" w:rsidP="00FE0484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prowadzi</w:t>
      </w:r>
    </w:p>
    <w:p w14:paraId="536EC530" w14:textId="77777777" w:rsidR="00FE0484" w:rsidRDefault="00FE0484" w:rsidP="00FE0484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Ewa Janoszka</w:t>
      </w:r>
    </w:p>
    <w:p w14:paraId="5B8FB740" w14:textId="77777777" w:rsidR="00FE0484" w:rsidRDefault="00FE0484" w:rsidP="00FE0484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(25)6311543</w:t>
      </w:r>
    </w:p>
    <w:p w14:paraId="3375F2E9" w14:textId="77777777" w:rsidR="00FE0484" w:rsidRDefault="00FE0484" w:rsidP="00FE0484">
      <w:pPr>
        <w:spacing w:after="0" w:line="240" w:lineRule="auto"/>
        <w:ind w:firstLine="142"/>
        <w:rPr>
          <w:rFonts w:cs="Calibri"/>
        </w:rPr>
      </w:pPr>
    </w:p>
    <w:p w14:paraId="4EF49442" w14:textId="77777777" w:rsidR="00FE0484" w:rsidRDefault="00FE0484" w:rsidP="00FE04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A7C16" w14:textId="77777777" w:rsidR="00330FCC" w:rsidRDefault="00330FCC" w:rsidP="00330F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330FCC" w:rsidSect="00FE0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41EE" w14:textId="77777777" w:rsidR="00AB2027" w:rsidRDefault="00AB2027" w:rsidP="007F4ED4">
      <w:pPr>
        <w:spacing w:after="0" w:line="240" w:lineRule="auto"/>
      </w:pPr>
      <w:r>
        <w:separator/>
      </w:r>
    </w:p>
  </w:endnote>
  <w:endnote w:type="continuationSeparator" w:id="0">
    <w:p w14:paraId="660A9083" w14:textId="77777777" w:rsidR="00AB2027" w:rsidRDefault="00AB202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DCF2" w14:textId="77777777" w:rsidR="00C417E7" w:rsidRDefault="00C417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41E5" w14:textId="77777777" w:rsidR="00C107A3" w:rsidRPr="003A7BEA" w:rsidRDefault="00C107A3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D427ED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55B2" w14:textId="77777777" w:rsidR="00032CC4" w:rsidRDefault="00032CC4" w:rsidP="00032CC4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14:paraId="6CAC1009" w14:textId="77777777" w:rsidR="000E5ED9" w:rsidRDefault="000E5ED9" w:rsidP="000E5ED9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14:paraId="75778B88" w14:textId="77777777" w:rsidR="00032CC4" w:rsidRDefault="00032CC4" w:rsidP="00032CC4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14:paraId="0630D3A6" w14:textId="77777777" w:rsidR="00C107A3" w:rsidRPr="00032CC4" w:rsidRDefault="009F6D37" w:rsidP="00032CC4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63BCED59" wp14:editId="61EA6292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1FA0" w14:textId="77777777" w:rsidR="00AB2027" w:rsidRDefault="00AB2027" w:rsidP="007F4ED4">
      <w:pPr>
        <w:spacing w:after="0" w:line="240" w:lineRule="auto"/>
      </w:pPr>
      <w:r>
        <w:separator/>
      </w:r>
    </w:p>
  </w:footnote>
  <w:footnote w:type="continuationSeparator" w:id="0">
    <w:p w14:paraId="1E696AAF" w14:textId="77777777" w:rsidR="00AB2027" w:rsidRDefault="00AB202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B283" w14:textId="77777777" w:rsidR="00C417E7" w:rsidRDefault="00C41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6DB5" w14:textId="77777777" w:rsidR="00C417E7" w:rsidRDefault="00C417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8"/>
      <w:gridCol w:w="4544"/>
    </w:tblGrid>
    <w:tr w:rsidR="00C107A3" w:rsidRPr="00006598" w14:paraId="7B1BD325" w14:textId="77777777" w:rsidTr="00E8017E">
      <w:trPr>
        <w:trHeight w:hRule="exact" w:val="1588"/>
      </w:trPr>
      <w:tc>
        <w:tcPr>
          <w:tcW w:w="4742" w:type="dxa"/>
        </w:tcPr>
        <w:p w14:paraId="40F2516C" w14:textId="77777777" w:rsidR="00C107A3" w:rsidRPr="006B21A5" w:rsidRDefault="00C107A3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2B2A6032" w14:textId="77777777" w:rsidR="00C107A3" w:rsidRPr="006B21A5" w:rsidRDefault="00C107A3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Delegatura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w Siedlcach</w:t>
          </w:r>
        </w:p>
        <w:p w14:paraId="13B92E57" w14:textId="77777777" w:rsidR="00C107A3" w:rsidRPr="006B21A5" w:rsidRDefault="00C107A3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Wiszniewskiego 4, 08-110 Siedlce</w:t>
          </w:r>
        </w:p>
        <w:p w14:paraId="423380B8" w14:textId="77777777" w:rsidR="00C107A3" w:rsidRPr="00E7197A" w:rsidRDefault="00C107A3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E7197A"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(25) 6311540, fax: (25) 6311541</w:t>
          </w:r>
        </w:p>
        <w:p w14:paraId="4CDDE6C3" w14:textId="77777777" w:rsidR="00C107A3" w:rsidRDefault="00C107A3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  <w:proofErr w:type="spellStart"/>
          <w:r w:rsidRPr="006E3A37">
            <w:rPr>
              <w:rFonts w:ascii="Arial" w:hAnsi="Arial" w:cs="Arial"/>
              <w:color w:val="000000"/>
              <w:sz w:val="15"/>
              <w:szCs w:val="15"/>
              <w:lang w:val="de-DE"/>
            </w:rPr>
            <w:t>e-mail</w:t>
          </w:r>
          <w:proofErr w:type="spellEnd"/>
          <w:r w:rsidRPr="006E3A37"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: </w:t>
          </w:r>
          <w:r w:rsidR="00A54AB9" w:rsidRPr="00A54AB9">
            <w:rPr>
              <w:rFonts w:ascii="Arial" w:hAnsi="Arial" w:cs="Arial"/>
              <w:color w:val="000000"/>
              <w:sz w:val="15"/>
              <w:szCs w:val="15"/>
              <w:lang w:val="de-DE"/>
            </w:rPr>
            <w:t>siedlce@mazovia.pl</w:t>
          </w:r>
        </w:p>
        <w:p w14:paraId="77EAB176" w14:textId="77777777" w:rsidR="00D427ED" w:rsidRPr="00E7197A" w:rsidRDefault="00D427ED" w:rsidP="00A057A7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www.mazovia.pl</w:t>
          </w:r>
        </w:p>
      </w:tc>
      <w:tc>
        <w:tcPr>
          <w:tcW w:w="4849" w:type="dxa"/>
        </w:tcPr>
        <w:p w14:paraId="01A6E7EB" w14:textId="77777777" w:rsidR="00C107A3" w:rsidRPr="00E7197A" w:rsidRDefault="00A36C6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372A1F5A" wp14:editId="660187A0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803C28" w14:textId="77777777" w:rsidR="00C107A3" w:rsidRPr="00E7197A" w:rsidRDefault="00C107A3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36F"/>
    <w:multiLevelType w:val="multilevel"/>
    <w:tmpl w:val="E20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6598"/>
    <w:rsid w:val="00014DC9"/>
    <w:rsid w:val="000172F4"/>
    <w:rsid w:val="00032CC4"/>
    <w:rsid w:val="0003311A"/>
    <w:rsid w:val="00050494"/>
    <w:rsid w:val="000508BA"/>
    <w:rsid w:val="00054251"/>
    <w:rsid w:val="00055B3A"/>
    <w:rsid w:val="000770FD"/>
    <w:rsid w:val="00080225"/>
    <w:rsid w:val="00094615"/>
    <w:rsid w:val="000B3EC3"/>
    <w:rsid w:val="000D3F7F"/>
    <w:rsid w:val="000E5ED9"/>
    <w:rsid w:val="000F3864"/>
    <w:rsid w:val="00113173"/>
    <w:rsid w:val="00126B99"/>
    <w:rsid w:val="00146CA5"/>
    <w:rsid w:val="001539BE"/>
    <w:rsid w:val="00184D86"/>
    <w:rsid w:val="001A3C22"/>
    <w:rsid w:val="00202BB9"/>
    <w:rsid w:val="00203D69"/>
    <w:rsid w:val="00205147"/>
    <w:rsid w:val="0022291F"/>
    <w:rsid w:val="00254068"/>
    <w:rsid w:val="00262199"/>
    <w:rsid w:val="00267727"/>
    <w:rsid w:val="00277E2B"/>
    <w:rsid w:val="00290D2F"/>
    <w:rsid w:val="002A39F9"/>
    <w:rsid w:val="002B6FA2"/>
    <w:rsid w:val="002D2257"/>
    <w:rsid w:val="002D7463"/>
    <w:rsid w:val="002E6943"/>
    <w:rsid w:val="002F629B"/>
    <w:rsid w:val="00300D54"/>
    <w:rsid w:val="00311BD7"/>
    <w:rsid w:val="00312C2C"/>
    <w:rsid w:val="00330FCC"/>
    <w:rsid w:val="00361A71"/>
    <w:rsid w:val="00365D34"/>
    <w:rsid w:val="00375C01"/>
    <w:rsid w:val="003A0093"/>
    <w:rsid w:val="003A7BEA"/>
    <w:rsid w:val="003B0E47"/>
    <w:rsid w:val="003C4ED4"/>
    <w:rsid w:val="00402A0F"/>
    <w:rsid w:val="00404463"/>
    <w:rsid w:val="00406519"/>
    <w:rsid w:val="00407C2C"/>
    <w:rsid w:val="00413087"/>
    <w:rsid w:val="0041413C"/>
    <w:rsid w:val="004268BD"/>
    <w:rsid w:val="00433095"/>
    <w:rsid w:val="004A5685"/>
    <w:rsid w:val="005221E2"/>
    <w:rsid w:val="0057584E"/>
    <w:rsid w:val="005C6DD7"/>
    <w:rsid w:val="005D132C"/>
    <w:rsid w:val="005D3FF0"/>
    <w:rsid w:val="00604BBE"/>
    <w:rsid w:val="00605AFE"/>
    <w:rsid w:val="00611241"/>
    <w:rsid w:val="00613D07"/>
    <w:rsid w:val="0061776F"/>
    <w:rsid w:val="00636016"/>
    <w:rsid w:val="0064679C"/>
    <w:rsid w:val="00655151"/>
    <w:rsid w:val="0067638D"/>
    <w:rsid w:val="006B21A5"/>
    <w:rsid w:val="006B785C"/>
    <w:rsid w:val="007161CE"/>
    <w:rsid w:val="007B0280"/>
    <w:rsid w:val="007B5E81"/>
    <w:rsid w:val="007C0F70"/>
    <w:rsid w:val="007C7501"/>
    <w:rsid w:val="007F4ED4"/>
    <w:rsid w:val="007F7199"/>
    <w:rsid w:val="00820F45"/>
    <w:rsid w:val="00825051"/>
    <w:rsid w:val="00846311"/>
    <w:rsid w:val="00856831"/>
    <w:rsid w:val="008753DD"/>
    <w:rsid w:val="00882C12"/>
    <w:rsid w:val="00887023"/>
    <w:rsid w:val="008E2178"/>
    <w:rsid w:val="00906D87"/>
    <w:rsid w:val="00910B31"/>
    <w:rsid w:val="00952313"/>
    <w:rsid w:val="00974E8A"/>
    <w:rsid w:val="00984C33"/>
    <w:rsid w:val="00985A74"/>
    <w:rsid w:val="009871FB"/>
    <w:rsid w:val="00990B37"/>
    <w:rsid w:val="009950E1"/>
    <w:rsid w:val="009C0B9D"/>
    <w:rsid w:val="009D0AE4"/>
    <w:rsid w:val="009F6D37"/>
    <w:rsid w:val="00A057A7"/>
    <w:rsid w:val="00A36C6F"/>
    <w:rsid w:val="00A54AB9"/>
    <w:rsid w:val="00A87231"/>
    <w:rsid w:val="00A8759B"/>
    <w:rsid w:val="00A90A07"/>
    <w:rsid w:val="00A92CEC"/>
    <w:rsid w:val="00A97EDE"/>
    <w:rsid w:val="00AB16E6"/>
    <w:rsid w:val="00AB2027"/>
    <w:rsid w:val="00AC26AA"/>
    <w:rsid w:val="00AD7796"/>
    <w:rsid w:val="00AE627A"/>
    <w:rsid w:val="00B00463"/>
    <w:rsid w:val="00B34AC8"/>
    <w:rsid w:val="00B3574D"/>
    <w:rsid w:val="00B5749E"/>
    <w:rsid w:val="00B758D5"/>
    <w:rsid w:val="00B870BA"/>
    <w:rsid w:val="00B96872"/>
    <w:rsid w:val="00BA174B"/>
    <w:rsid w:val="00BA3989"/>
    <w:rsid w:val="00BC6847"/>
    <w:rsid w:val="00BD5D8F"/>
    <w:rsid w:val="00BF0B29"/>
    <w:rsid w:val="00C01B42"/>
    <w:rsid w:val="00C04B80"/>
    <w:rsid w:val="00C07F06"/>
    <w:rsid w:val="00C107A3"/>
    <w:rsid w:val="00C13C34"/>
    <w:rsid w:val="00C240E5"/>
    <w:rsid w:val="00C32366"/>
    <w:rsid w:val="00C351BE"/>
    <w:rsid w:val="00C417E7"/>
    <w:rsid w:val="00C77B07"/>
    <w:rsid w:val="00C92E42"/>
    <w:rsid w:val="00CA6746"/>
    <w:rsid w:val="00CC04FF"/>
    <w:rsid w:val="00CC416E"/>
    <w:rsid w:val="00CE21B8"/>
    <w:rsid w:val="00CE5681"/>
    <w:rsid w:val="00CF23E2"/>
    <w:rsid w:val="00D02000"/>
    <w:rsid w:val="00D03E53"/>
    <w:rsid w:val="00D427ED"/>
    <w:rsid w:val="00D477DB"/>
    <w:rsid w:val="00D55B16"/>
    <w:rsid w:val="00D66A15"/>
    <w:rsid w:val="00D73260"/>
    <w:rsid w:val="00D96BEB"/>
    <w:rsid w:val="00D97C1C"/>
    <w:rsid w:val="00DA536B"/>
    <w:rsid w:val="00DC08DA"/>
    <w:rsid w:val="00DC7300"/>
    <w:rsid w:val="00DD3EA1"/>
    <w:rsid w:val="00DD5AE6"/>
    <w:rsid w:val="00E12D38"/>
    <w:rsid w:val="00E13AC1"/>
    <w:rsid w:val="00E1506C"/>
    <w:rsid w:val="00E310E7"/>
    <w:rsid w:val="00E41795"/>
    <w:rsid w:val="00E5056B"/>
    <w:rsid w:val="00E53673"/>
    <w:rsid w:val="00E7197A"/>
    <w:rsid w:val="00E8017E"/>
    <w:rsid w:val="00E80380"/>
    <w:rsid w:val="00EA1388"/>
    <w:rsid w:val="00EA406D"/>
    <w:rsid w:val="00EB0409"/>
    <w:rsid w:val="00EB32D4"/>
    <w:rsid w:val="00EB6E5F"/>
    <w:rsid w:val="00EC6F09"/>
    <w:rsid w:val="00ED1583"/>
    <w:rsid w:val="00EE0850"/>
    <w:rsid w:val="00F054B4"/>
    <w:rsid w:val="00F2416B"/>
    <w:rsid w:val="00F478AD"/>
    <w:rsid w:val="00F707FC"/>
    <w:rsid w:val="00F72C1C"/>
    <w:rsid w:val="00FA273D"/>
    <w:rsid w:val="00FE0484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DFB55B"/>
  <w15:chartTrackingRefBased/>
  <w15:docId w15:val="{26603B60-3875-4F2A-884E-28951756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C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bom.mazovia.pl/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be05fef6-8965-426d-8584-5d7a4be9049e.jpeg" Id="R6ac23927ac6a4cb0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subject/>
  <dc:creator>Arkadiusz Jedynak</dc:creator>
  <cp:keywords/>
  <cp:lastModifiedBy>Janoszka Ewa</cp:lastModifiedBy>
  <cp:revision>2</cp:revision>
  <cp:lastPrinted>2015-04-28T09:52:00Z</cp:lastPrinted>
  <dcterms:created xsi:type="dcterms:W3CDTF">2022-02-15T10:52:00Z</dcterms:created>
  <dcterms:modified xsi:type="dcterms:W3CDTF">2022-02-15T10:52:00Z</dcterms:modified>
</cp:coreProperties>
</file>