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F546" w14:textId="77777777" w:rsidR="00B66872" w:rsidRPr="00B66872" w:rsidRDefault="00B66872" w:rsidP="00B66872">
      <w:pPr>
        <w:keepNext/>
        <w:suppressAutoHyphens/>
        <w:spacing w:line="276" w:lineRule="auto"/>
        <w:ind w:firstLine="0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eastAsia="ar-SA"/>
        </w:rPr>
      </w:pPr>
      <w:r w:rsidRPr="00B66872">
        <w:rPr>
          <w:rFonts w:ascii="Times New Roman" w:eastAsia="Times New Roman" w:hAnsi="Times New Roman" w:cs="Times New Roman"/>
          <w:color w:val="C00000"/>
          <w:sz w:val="32"/>
          <w:szCs w:val="32"/>
          <w:lang w:eastAsia="ar-SA"/>
        </w:rPr>
        <w:t xml:space="preserve">PROJEKT </w:t>
      </w:r>
    </w:p>
    <w:p w14:paraId="7F194CF3" w14:textId="77777777" w:rsidR="00B66872" w:rsidRPr="000212B3" w:rsidRDefault="00B66872" w:rsidP="00B66872">
      <w:pPr>
        <w:keepNext/>
        <w:suppressAutoHyphens/>
        <w:spacing w:line="276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PROGRAM OPIEKI NAD ZWIERZĘTAMI BEZDOMNYMI</w:t>
      </w:r>
    </w:p>
    <w:p w14:paraId="08AA1445" w14:textId="7B8DD7B1" w:rsidR="00B66872" w:rsidRPr="00B0600B" w:rsidRDefault="00B66872" w:rsidP="00B66872">
      <w:pPr>
        <w:suppressAutoHyphens/>
        <w:spacing w:line="276" w:lineRule="auto"/>
        <w:ind w:left="283" w:firstLine="2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ORAZ ZAPOBIEGANIA BEZDOMNOŚCI ZWIERZĄ</w:t>
      </w:r>
      <w:r w:rsidR="000F5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NA TERENIE GMINY </w:t>
      </w:r>
      <w:r w:rsidR="000F50C5" w:rsidRPr="006B1F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SKÓRZEC W 202</w:t>
      </w:r>
      <w:r w:rsidR="006B1F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4</w:t>
      </w:r>
      <w:r w:rsidRPr="006B1F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</w:t>
      </w:r>
    </w:p>
    <w:p w14:paraId="7FD856A1" w14:textId="77777777" w:rsidR="00B66872" w:rsidRPr="000212B3" w:rsidRDefault="00B66872" w:rsidP="00B66872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9806E34" w14:textId="77777777" w:rsidR="00B66872" w:rsidRPr="000212B3" w:rsidRDefault="00B66872" w:rsidP="00B66872">
      <w:pPr>
        <w:keepNext/>
        <w:suppressAutoHyphens/>
        <w:spacing w:line="276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Rozdział 1.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POSTANOWIENIA OGÓLNE</w:t>
      </w:r>
    </w:p>
    <w:p w14:paraId="3F108334" w14:textId="77777777" w:rsidR="00B66872" w:rsidRPr="000212B3" w:rsidRDefault="00B66872" w:rsidP="00B66872">
      <w:pPr>
        <w:keepLines/>
        <w:suppressAutoHyphens/>
        <w:spacing w:line="276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 1.</w:t>
      </w:r>
    </w:p>
    <w:p w14:paraId="77863236" w14:textId="0B98AAA6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Program opieki nad zwierzętami bezdomnymi oraz zapobiegania bezdomności zwierząt na terenie </w:t>
      </w:r>
      <w:r w:rsidR="000F5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Gminy Skórzec w 202</w:t>
      </w:r>
      <w:r w:rsidR="006B1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roku, zwany dalej Programem, obejmuje wszystkie bezdomne zwierzęta z terenu gminy w rozumieniu art. 4 pkt 16 ustawy z dnia 21 sierpnia 1997 r. o ochronie zwierząt, w tym zwierzęta biorące udział w zdarzeniach drogowych oraz koty wolno żyjące.</w:t>
      </w:r>
    </w:p>
    <w:p w14:paraId="72413707" w14:textId="77777777" w:rsidR="00B66872" w:rsidRPr="000212B3" w:rsidRDefault="00B66872" w:rsidP="00B66872">
      <w:pPr>
        <w:keepLines/>
        <w:suppressAutoHyphens/>
        <w:spacing w:line="276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 2.</w:t>
      </w:r>
    </w:p>
    <w:p w14:paraId="4AE8F9A9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Celem Programu jest zapobieganie bezdomności zwierząt na terenie gminy i zapewnienie opieki bezdomnym zwierzętom z terenu gminy.</w:t>
      </w:r>
    </w:p>
    <w:p w14:paraId="66BE9472" w14:textId="77777777" w:rsidR="00B66872" w:rsidRPr="000212B3" w:rsidRDefault="00B66872" w:rsidP="00B66872">
      <w:pPr>
        <w:keepNext/>
        <w:suppressAutoHyphens/>
        <w:spacing w:line="276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Rozdział 2.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REALIZACJA ZADAŃ</w:t>
      </w:r>
    </w:p>
    <w:p w14:paraId="3851C144" w14:textId="77777777" w:rsidR="00B66872" w:rsidRPr="000212B3" w:rsidRDefault="00B66872" w:rsidP="00B66872">
      <w:pPr>
        <w:keepLines/>
        <w:suppressAutoHyphens/>
        <w:spacing w:line="276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 3.</w:t>
      </w:r>
    </w:p>
    <w:p w14:paraId="33701E1A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Zapewnienie opieki bezdomnym zwierzętom z terenu gminy realizuje: Przedsiębiorstwo Wielobranżowe PERRO Marzena Golańska,05-300 Mińsk Mazowiecki, Zamienie, ul. Leśna 3, prowadzące schronisko dla zwierząt Małe Boże 7a, 26-804 Stromiec, zwane dalej Schroniskiem, poprzez wyłapywanie oraz przyjmowanie zwierząt bezdomnych dostarczanych do wyżej wymienionego Schroniska w celu zapewnienia im bezterminowej opieki i optymalnych warunków bytowania do czasu adopcji poprzez właściwe żywienie, pielęgnację, profilaktykę w zapobieganiu chorobom zakaźnym oraz opiekę weterynaryjną.</w:t>
      </w:r>
    </w:p>
    <w:p w14:paraId="6F3FA176" w14:textId="77777777" w:rsidR="00B66872" w:rsidRPr="000212B3" w:rsidRDefault="00B66872" w:rsidP="00B66872">
      <w:pPr>
        <w:keepLines/>
        <w:suppressAutoHyphens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 4.</w:t>
      </w:r>
    </w:p>
    <w:p w14:paraId="772219C9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Sprawowanie opieki nad kotami wolno żyjącymi, w tym ich dokarmianie realizuje Gmina Skórzec poprzez:</w:t>
      </w:r>
    </w:p>
    <w:p w14:paraId="72441FD7" w14:textId="77777777" w:rsidR="00B66872" w:rsidRPr="000212B3" w:rsidRDefault="00B66872" w:rsidP="00B66872">
      <w:pPr>
        <w:suppressAutoHyphens/>
        <w:spacing w:line="276" w:lineRule="auto"/>
        <w:ind w:left="113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1) prowadzenie obserwacji i ustalenie miejsc (w tym obiektów budowlanych), w których przebywają koty wolno żyjące.</w:t>
      </w:r>
    </w:p>
    <w:p w14:paraId="3A8663A2" w14:textId="77777777" w:rsidR="00B66872" w:rsidRPr="000212B3" w:rsidRDefault="00B66872" w:rsidP="00B66872">
      <w:pPr>
        <w:suppressAutoHyphens/>
        <w:spacing w:line="276" w:lineRule="auto"/>
        <w:ind w:left="340" w:hanging="2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2) zapewnienie wody pitnej i karmy w miejscu ich przebywania.</w:t>
      </w:r>
    </w:p>
    <w:p w14:paraId="50A90050" w14:textId="77777777" w:rsidR="00B66872" w:rsidRPr="000212B3" w:rsidRDefault="00B66872" w:rsidP="00B66872">
      <w:pPr>
        <w:suppressAutoHyphens/>
        <w:spacing w:line="276" w:lineRule="auto"/>
        <w:ind w:left="340" w:hanging="2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3) zapewnienie w miarę możliwości miejsca schronienia, w szczególności w okresie zimowym.</w:t>
      </w:r>
    </w:p>
    <w:p w14:paraId="7E7DDB52" w14:textId="77777777" w:rsidR="00B66872" w:rsidRPr="000212B3" w:rsidRDefault="00B66872" w:rsidP="00B66872">
      <w:pPr>
        <w:suppressAutoHyphens/>
        <w:spacing w:line="276" w:lineRule="auto"/>
        <w:ind w:left="340" w:hanging="2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 5.</w:t>
      </w:r>
    </w:p>
    <w:p w14:paraId="3D53C5F6" w14:textId="77777777" w:rsidR="00B66872" w:rsidRPr="000212B3" w:rsidRDefault="00B66872" w:rsidP="00B66872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 Na terenie Gminy prowadzi się stałe odławianie bezdomnych zwierząt w celu walki z bezdomnością, przeprowadzane przez uprawniony podmiot – PERRO Marzena Golańska,05-300 Mińsk Mazowiecki, Zamienie, ul. Leśna 3.</w:t>
      </w:r>
    </w:p>
    <w:p w14:paraId="51DE3ADE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 Odławianiem obejmuje się bezdomne zwierzęta pozostawione bez opieki, w stosunku do których nie istnieje możliwość ustalenia ich właściciela lub innej osoby, pod której opieką dotychczas pozostawały, a w szczególności chore lub zagrażające życiu, zdrowiu i bezpieczeństwu ludzi.</w:t>
      </w:r>
    </w:p>
    <w:p w14:paraId="558541F2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3. Celem zapewnienia dalszej opieki nad bezdomnymi zwierzętami, które zostały odłowione, przewozi się je do schroniska - Małe Boże 7a, 26-804 Stromiec, którego adres podaje się na tablicy ogłoszeń oraz na stronie biuletynu informacji publicznej Urzędu Gminy Skórzec.</w:t>
      </w:r>
    </w:p>
    <w:p w14:paraId="743FBEF2" w14:textId="77777777" w:rsidR="00B66872" w:rsidRPr="000212B3" w:rsidRDefault="00B66872" w:rsidP="00B66872">
      <w:pPr>
        <w:keepLines/>
        <w:suppressAutoHyphens/>
        <w:spacing w:line="276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 6.</w:t>
      </w:r>
    </w:p>
    <w:p w14:paraId="4C8D488B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 Obligatoryjną sterylizację albo kastrację zwierząt w schronisku dla zwierząt realizuje Schronisko, poprzez obligatoryjne przeprowadzanie zabiegów sterylizacji i kastracji zwierząt przyjętych do schroniska.</w:t>
      </w:r>
    </w:p>
    <w:p w14:paraId="6324D549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 Obligatoryjnej sterylizacji albo kastracji poddawane są wszystkie zwierzęta odłowione z terenu Gminy, jeśli nie znaleziono ich właściciela, po okresie kwarantanny, z wyjątkiem zwierząt których wiek lub stan zdrowia nie pozwalają na wykonanie zabiegu.</w:t>
      </w:r>
    </w:p>
    <w:p w14:paraId="171734BA" w14:textId="77777777" w:rsidR="00B66872" w:rsidRPr="000212B3" w:rsidRDefault="00B66872" w:rsidP="00B66872">
      <w:pPr>
        <w:keepLines/>
        <w:suppressAutoHyphens/>
        <w:spacing w:line="276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 7.</w:t>
      </w:r>
    </w:p>
    <w:p w14:paraId="704E89ED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 Poszukiwanie właścicieli dla bezdomnych zwierząt realizują:</w:t>
      </w:r>
    </w:p>
    <w:p w14:paraId="100E3872" w14:textId="77777777" w:rsidR="00B66872" w:rsidRPr="000212B3" w:rsidRDefault="00B66872" w:rsidP="00B66872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1) Schronisko wskazane w § 3 - poprzez prowadzenie działań zmierzających do pozyskiwania nowych właścicieli i oddawania do adopcji bezdomnych zwierząt osobom zainteresowanym i zdolnym zapewnić im należyte warunki bytowania,</w:t>
      </w:r>
    </w:p>
    <w:p w14:paraId="0C981DBF" w14:textId="77777777" w:rsidR="00B66872" w:rsidRPr="000212B3" w:rsidRDefault="00B66872" w:rsidP="00B66872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2) Gmina Skórzec - poprzez prowadzenie działań zmierzających do pozyskiwania nowych właścicieli, między innymi poprzez współpracę z lokalnymi mediami oraz poprzez umieszczanie ogłoszeń o adopcji zwierząt na tablicy ogłoszeń i na stronie internetowej Urzędu Gminy Skórzec.</w:t>
      </w:r>
    </w:p>
    <w:p w14:paraId="42B9E1EF" w14:textId="77777777" w:rsidR="00B66872" w:rsidRPr="00B0600B" w:rsidRDefault="00B66872" w:rsidP="00B66872">
      <w:pPr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2. 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Gmina Skórzec prowadzi również działania edukacyjne mające na celu podniesienie świadomości mieszkańców w zakresie kształtowania prawidłowych postaw i </w:t>
      </w:r>
      <w:proofErr w:type="spellStart"/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zachowań</w:t>
      </w:r>
      <w:proofErr w:type="spellEnd"/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człowieka w stosunku do zwierząt oraz w zakresie obowiązków spoczywających na właścicielach i opiekunach zwierząt oraz propagowanie adopcji zwierząt bezdomnych poprzez podawanie informacji do publicznej wiadomości na stronie internetowej Urzędu Gminy Skórzec oraz rozpowszechnianie ulotek i plakatów a także prowadzenie akcji edukacyjnych w szkołach na terenie gminy.</w:t>
      </w:r>
    </w:p>
    <w:p w14:paraId="701D547B" w14:textId="77777777" w:rsidR="00B66872" w:rsidRPr="000212B3" w:rsidRDefault="00B66872" w:rsidP="00B66872">
      <w:pPr>
        <w:keepLines/>
        <w:suppressAutoHyphens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 8.</w:t>
      </w:r>
    </w:p>
    <w:p w14:paraId="303ED78A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Usypianie ślepych miotów wykonywane jest przez Pawła Prokopowicza Gabinet Weterynaryjny PIESIO I KRÓWKA, ul. Prądzyńskiego </w:t>
      </w:r>
      <w:r w:rsidR="000F5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5, 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08-110 Siedlce, na podstawie zawartej umowy, zwanego dalej lekarzem weterynarii, po stwierdzeniu przez niego, że zwierzęta są ślepe.</w:t>
      </w:r>
    </w:p>
    <w:p w14:paraId="75DF8F56" w14:textId="77777777" w:rsidR="00B66872" w:rsidRPr="000212B3" w:rsidRDefault="00B66872" w:rsidP="00B66872">
      <w:pPr>
        <w:suppressAutoHyphens/>
        <w:spacing w:line="276" w:lineRule="auto"/>
        <w:ind w:left="340" w:hanging="2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 9.</w:t>
      </w:r>
    </w:p>
    <w:p w14:paraId="1C8ADE04" w14:textId="77777777" w:rsidR="00B66872" w:rsidRPr="000212B3" w:rsidRDefault="00B66872" w:rsidP="00B66872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Wójt Gminy Skórzec wskazuje gospodarstwo rolne, zapewniające miejsce dla zwierząt gospodarskich nieposiadających właściciela, które znaleziono na terenie gminy Skórzec oraz zwierząt odebranych właścicielom na podstawie decyzji wójta gminy Skórzec w związku z traktowaniem ich w sposób określony w art. 6 ust. 2 ustawy z dnia 21 sierpnia 1997 r. o ochronie zwierząt, które jest zlokalizowane w miejscowości Nowaki 4 ,08 – 114 Skórzec.</w:t>
      </w:r>
    </w:p>
    <w:p w14:paraId="1673F807" w14:textId="77777777" w:rsidR="00B66872" w:rsidRPr="000212B3" w:rsidRDefault="00B66872" w:rsidP="00B66872">
      <w:pPr>
        <w:keepLines/>
        <w:suppressAutoHyphens/>
        <w:spacing w:line="276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 10.</w:t>
      </w:r>
    </w:p>
    <w:p w14:paraId="79FEDD56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Zapewnienie całodobowej opieki weterynaryjnej w przypadkach zdarzeń drogowych z udziałem zwierząt realizuje Gmina Skórzec poprzez umowę zawartą z lekarzem weterynarii, wskazanym w § 8.</w:t>
      </w:r>
    </w:p>
    <w:p w14:paraId="417E204E" w14:textId="77777777" w:rsidR="00B66872" w:rsidRPr="000212B3" w:rsidRDefault="00B66872" w:rsidP="00B66872">
      <w:pPr>
        <w:keepLines/>
        <w:suppressAutoHyphens/>
        <w:spacing w:line="276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 11.</w:t>
      </w:r>
    </w:p>
    <w:p w14:paraId="1EAA381D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1. W celu popularyzacji sterylizacji wśród bezdomnych psów i kotów, a tym samym zmniejszenia </w:t>
      </w:r>
      <w:proofErr w:type="spellStart"/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nadpopulacji</w:t>
      </w:r>
      <w:proofErr w:type="spellEnd"/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zwierząt domowych oraz ich ochronę przed bezdomnością Gmina Skórzec wprowadza plan sterylizacji, który będzie dotyczył przygarniętych bezdomnych psów i kotów, które zyskały nowego właściciela lub pozostających pod opieką innych osób (opiekuna), przy pełnym poszanowaniu praw właścicieli tych zwierząt lub innych osób, pod których opieką zwierzęta pozostają.</w:t>
      </w:r>
    </w:p>
    <w:p w14:paraId="033779F8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 Plan sterylizacji obejmuje przygarnięte psy i koty, których właściciele lub opiekunowie są osobami zamieszkującymi na terenie gminy i będzie wykonywany w gabinecie weterynaryjnym, z którym Gmina Skórzec ma podpisaną umowę. Podczas wykonywania zabiegu sterylizacji psa zostanie równocześnie dokona</w:t>
      </w:r>
      <w:r w:rsidR="00F26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 implantacja mikroch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ipa.</w:t>
      </w:r>
    </w:p>
    <w:p w14:paraId="024ED2E0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3. Warunkiem zakwalifikowania przygarniętego psa lub kota do planu sterylizacji jest złożenie przez nowego właściciela lub opiekuna do Urzędu Gminy wniosku o wykonanie zabiegu wraz z książeczką szczepień z potwierdzeniem aktualnego szczepienia przeciwko wściekliźnie oraz oświadczeniem o byciu właścicielem psa lub dokumentem to potwierdzającym. </w:t>
      </w:r>
    </w:p>
    <w:p w14:paraId="24FC7C33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 Gmina pokrywać będzie 100% kosztów przeprowadzanych zabiegów, obejmujących:</w:t>
      </w:r>
    </w:p>
    <w:p w14:paraId="05356A12" w14:textId="77777777" w:rsidR="00B66872" w:rsidRPr="000212B3" w:rsidRDefault="00B66872" w:rsidP="00B66872">
      <w:pPr>
        <w:suppressAutoHyphens/>
        <w:spacing w:line="276" w:lineRule="auto"/>
        <w:ind w:left="340" w:hanging="2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1) wykonanie standardowego zabiegu sterylizacji w narkozie,</w:t>
      </w:r>
    </w:p>
    <w:p w14:paraId="6D32F38D" w14:textId="77777777" w:rsidR="00B66872" w:rsidRPr="000212B3" w:rsidRDefault="00B66872" w:rsidP="00B66872">
      <w:pPr>
        <w:suppressAutoHyphens/>
        <w:spacing w:line="276" w:lineRule="auto"/>
        <w:ind w:left="340" w:hanging="2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2) zapewnienie opieki pooperacyjnej do czasu wybudzenia z narkozy,</w:t>
      </w:r>
    </w:p>
    <w:p w14:paraId="56B65F35" w14:textId="77777777" w:rsidR="00B66872" w:rsidRPr="000212B3" w:rsidRDefault="00B66872" w:rsidP="00B66872">
      <w:pPr>
        <w:suppressAutoHyphens/>
        <w:spacing w:line="276" w:lineRule="auto"/>
        <w:ind w:left="340" w:hanging="2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3) wizytę kontrolną obejmującą badanie kliniczne oraz zdjęcie szwów,</w:t>
      </w:r>
    </w:p>
    <w:p w14:paraId="2D6F5F2E" w14:textId="77777777" w:rsidR="00B66872" w:rsidRPr="000212B3" w:rsidRDefault="00F2631F" w:rsidP="00B66872">
      <w:pPr>
        <w:suppressAutoHyphens/>
        <w:spacing w:line="276" w:lineRule="auto"/>
        <w:ind w:left="340" w:hanging="2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4) implantację mikroch</w:t>
      </w:r>
      <w:r w:rsidR="00B66872"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ipa dla psa.</w:t>
      </w:r>
    </w:p>
    <w:p w14:paraId="24A322E8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5. Dofinansowanie Gminy nie obejmuje dodatkowego leczenia w razie nieprzewidzianych komplikacji, zabiegów przygotowujących i profilaktycznych, które powinny być przeprowadzone przed planowanym zabiegiem (np. odrobaczenie, szczepienie, odpchlenie, badania diagnostyczne) oraz kosztów wykonania badań laboratoryjnych (np. badania krwi, moczu, EKG, USG).</w:t>
      </w:r>
    </w:p>
    <w:p w14:paraId="217EE4CA" w14:textId="77777777" w:rsidR="00B66872" w:rsidRPr="00B0600B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6. Plan sterylizacji i znakowania realizowany będzie poprzez lekarza weterynarii w kolejności zgłoszeń na podstawie skierowań wydanych przez Wójta Gminy Skórzec nowym właścicielom przygarniętych psów lub kotów.</w:t>
      </w:r>
    </w:p>
    <w:p w14:paraId="1C1BF04D" w14:textId="77777777" w:rsidR="00B66872" w:rsidRPr="000212B3" w:rsidRDefault="00B66872" w:rsidP="00B66872">
      <w:pPr>
        <w:keepNext/>
        <w:keepLines/>
        <w:suppressAutoHyphens/>
        <w:spacing w:line="276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Rozdział 3.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FINANSOWANIE PROGRAMU</w:t>
      </w:r>
    </w:p>
    <w:p w14:paraId="76DE886B" w14:textId="77777777" w:rsidR="00B66872" w:rsidRPr="000212B3" w:rsidRDefault="00B66872" w:rsidP="00B66872">
      <w:pPr>
        <w:keepLines/>
        <w:suppressAutoHyphens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 12</w:t>
      </w:r>
    </w:p>
    <w:p w14:paraId="522477E4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 Koszty realizacji zadań określonych w niniejszym Programie ponosi Gmina Skórzec.</w:t>
      </w:r>
    </w:p>
    <w:p w14:paraId="5C184BCE" w14:textId="7AD753D4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2. Zabezpieczony w budżecie gminy fundusz na </w:t>
      </w:r>
      <w:r w:rsidR="00F26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realizację Programu, na rok 202</w:t>
      </w:r>
      <w:r w:rsidR="006B1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="00F26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stanowi kwotę 5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0 000 zł.</w:t>
      </w:r>
    </w:p>
    <w:p w14:paraId="2B20FFD8" w14:textId="77777777" w:rsidR="00B66872" w:rsidRPr="000212B3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 Środki, o których mowa w ust. 2 będą wydatkowane zgodnie z poniższym podziałem:</w:t>
      </w:r>
    </w:p>
    <w:p w14:paraId="2C03CB6D" w14:textId="77777777" w:rsidR="00B66872" w:rsidRPr="00ED52CC" w:rsidRDefault="00B66872" w:rsidP="00B66872">
      <w:pPr>
        <w:keepLines/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1) odławianie bezdomnych zwierząt, zapewnienie zwierzętom w schronisku miejsca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 tym 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pozostawanie w gotowości do przyjęcia zwierząt do schroniska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oraz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zapewnienie 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bezterminowej opieki i optymalnych warunków bytowania do czasu adopcji poprzez właściwe żywienie, pielęgnację, profilaktykę w zapobieganiu chorobom zakaźnym a także opiekę weterynaryjną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i 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sterylizacj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ę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albo kastracj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ę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zwie</w:t>
      </w:r>
      <w:r w:rsidR="00F26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</w:t>
      </w:r>
      <w:r w:rsidR="00351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ząt bezdomnych w schronisku – </w:t>
      </w:r>
      <w:r w:rsidR="00351FCC" w:rsidRPr="00B77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33</w:t>
      </w:r>
      <w:r w:rsidRPr="00B77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60</w:t>
      </w:r>
      <w:r w:rsidR="00351FCC" w:rsidRPr="00B77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B77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,00 zł,</w:t>
      </w:r>
    </w:p>
    <w:p w14:paraId="289FD2CA" w14:textId="77777777" w:rsidR="00B66872" w:rsidRPr="000212B3" w:rsidRDefault="00B66872" w:rsidP="00B66872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 sprawowanie opieki nad kotami wolno żyjącymi w tym ich dokarm</w:t>
      </w:r>
      <w:r w:rsidR="00F26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ianie - 7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00,00 zł,</w:t>
      </w:r>
    </w:p>
    <w:p w14:paraId="16666015" w14:textId="77777777" w:rsidR="00B66872" w:rsidRPr="000212B3" w:rsidRDefault="00B66872" w:rsidP="00B66872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F26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 usypianie ślepych miotów – 10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00,00 zł,</w:t>
      </w:r>
    </w:p>
    <w:p w14:paraId="7080D127" w14:textId="77777777" w:rsidR="00B66872" w:rsidRPr="000212B3" w:rsidRDefault="00B66872" w:rsidP="00B66872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 wskazanie gospodarstwa rolnego w celu zapewnienia miejsc</w:t>
      </w:r>
      <w:r w:rsidR="00F26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 dla zwierząt gospodarskich – 6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00,00 zł</w:t>
      </w:r>
    </w:p>
    <w:p w14:paraId="18E4C8F8" w14:textId="77777777" w:rsidR="00F2631F" w:rsidRDefault="00B66872" w:rsidP="00B66872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zapewnienie całodobowej opieki weterynaryjnej w przypadku zderzeń drogowych – </w:t>
      </w:r>
    </w:p>
    <w:p w14:paraId="1BFE990E" w14:textId="77777777" w:rsidR="00B66872" w:rsidRPr="000212B3" w:rsidRDefault="00F2631F" w:rsidP="00B66872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10 000</w:t>
      </w:r>
      <w:r w:rsidR="00B66872"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zł,</w:t>
      </w:r>
    </w:p>
    <w:p w14:paraId="11426217" w14:textId="77777777" w:rsidR="00B66872" w:rsidRPr="000212B3" w:rsidRDefault="00B66872" w:rsidP="00B66872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 plan sterylizacji i znakowania przyga</w:t>
      </w:r>
      <w:r w:rsidR="00F26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rniętych bezdomnych zwierząt – 4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000,00 zł,</w:t>
      </w:r>
    </w:p>
    <w:p w14:paraId="3AB9C214" w14:textId="77777777" w:rsidR="00B66872" w:rsidRPr="000212B3" w:rsidRDefault="00B66872" w:rsidP="00B66872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 działania edukacyjne – 100,00 zł.</w:t>
      </w:r>
    </w:p>
    <w:p w14:paraId="03575C2D" w14:textId="77777777" w:rsidR="00B66872" w:rsidRPr="000212B3" w:rsidRDefault="00B66872" w:rsidP="00B66872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21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4. Poszukiwanie właścicieli dla bezdomnych zwierząt będzie się odbywać bez dodatkowych kosztów finansowych dla Gminy Skórzec. </w:t>
      </w:r>
    </w:p>
    <w:p w14:paraId="4977D4D5" w14:textId="77777777" w:rsidR="00B66872" w:rsidRPr="000212B3" w:rsidRDefault="00B66872" w:rsidP="00B66872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</w:p>
    <w:p w14:paraId="152CC8D9" w14:textId="77777777" w:rsidR="00B66872" w:rsidRPr="000212B3" w:rsidRDefault="00B66872" w:rsidP="00B66872">
      <w:pPr>
        <w:spacing w:line="36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7221DBA9" w14:textId="77777777" w:rsidR="00B66872" w:rsidRPr="006A1B30" w:rsidRDefault="00B66872" w:rsidP="00B66872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17F4D064" w14:textId="77777777" w:rsidR="00B66872" w:rsidRDefault="00B66872" w:rsidP="00B66872">
      <w:pPr>
        <w:spacing w:line="276" w:lineRule="auto"/>
      </w:pPr>
    </w:p>
    <w:p w14:paraId="25EB58AF" w14:textId="77777777" w:rsidR="00B66872" w:rsidRDefault="00B66872" w:rsidP="00B66872">
      <w:pPr>
        <w:spacing w:line="276" w:lineRule="auto"/>
      </w:pPr>
    </w:p>
    <w:p w14:paraId="50B5E892" w14:textId="77777777" w:rsidR="00B66872" w:rsidRDefault="00B66872" w:rsidP="00B66872">
      <w:pPr>
        <w:spacing w:line="276" w:lineRule="auto"/>
      </w:pPr>
    </w:p>
    <w:p w14:paraId="6DA80F50" w14:textId="77777777" w:rsidR="00B66872" w:rsidRDefault="00B66872" w:rsidP="00B66872">
      <w:pPr>
        <w:spacing w:line="276" w:lineRule="auto"/>
      </w:pPr>
    </w:p>
    <w:p w14:paraId="63606DF1" w14:textId="77777777" w:rsidR="00B66872" w:rsidRDefault="00B66872" w:rsidP="00B66872">
      <w:pPr>
        <w:spacing w:line="276" w:lineRule="auto"/>
      </w:pPr>
    </w:p>
    <w:p w14:paraId="05669663" w14:textId="77777777" w:rsidR="00B66872" w:rsidRDefault="00B66872" w:rsidP="00B66872">
      <w:pPr>
        <w:spacing w:line="276" w:lineRule="auto"/>
      </w:pPr>
    </w:p>
    <w:p w14:paraId="4BA413A7" w14:textId="77777777" w:rsidR="00B66872" w:rsidRDefault="00B66872" w:rsidP="00B66872">
      <w:pPr>
        <w:spacing w:line="276" w:lineRule="auto"/>
      </w:pPr>
    </w:p>
    <w:p w14:paraId="7092D6A4" w14:textId="77777777" w:rsidR="00B66872" w:rsidRDefault="00B66872" w:rsidP="00B66872">
      <w:pPr>
        <w:spacing w:line="276" w:lineRule="auto"/>
      </w:pPr>
    </w:p>
    <w:p w14:paraId="4C413DC6" w14:textId="77777777" w:rsidR="00B66872" w:rsidRDefault="00B66872" w:rsidP="00B66872">
      <w:pPr>
        <w:spacing w:line="276" w:lineRule="auto"/>
      </w:pPr>
    </w:p>
    <w:p w14:paraId="7DEBB9DB" w14:textId="77777777" w:rsidR="00B66872" w:rsidRDefault="00B66872" w:rsidP="00B66872">
      <w:pPr>
        <w:spacing w:line="276" w:lineRule="auto"/>
      </w:pPr>
    </w:p>
    <w:p w14:paraId="5745FA19" w14:textId="77777777" w:rsidR="00B66872" w:rsidRDefault="00B66872" w:rsidP="00B66872">
      <w:pPr>
        <w:spacing w:line="276" w:lineRule="auto"/>
      </w:pPr>
    </w:p>
    <w:p w14:paraId="32986E5E" w14:textId="77777777" w:rsidR="00B66872" w:rsidRDefault="00B66872" w:rsidP="00B66872">
      <w:pPr>
        <w:spacing w:line="276" w:lineRule="auto"/>
        <w:ind w:firstLine="0"/>
      </w:pPr>
    </w:p>
    <w:p w14:paraId="1CCEEB76" w14:textId="77777777" w:rsidR="001E57C7" w:rsidRDefault="001E57C7"/>
    <w:sectPr w:rsidR="001E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72"/>
    <w:rsid w:val="000F50C5"/>
    <w:rsid w:val="00127763"/>
    <w:rsid w:val="001E57C7"/>
    <w:rsid w:val="00351FCC"/>
    <w:rsid w:val="006B1F69"/>
    <w:rsid w:val="00A01924"/>
    <w:rsid w:val="00B66872"/>
    <w:rsid w:val="00B7784B"/>
    <w:rsid w:val="00ED52CC"/>
    <w:rsid w:val="00F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4057"/>
  <w15:chartTrackingRefBased/>
  <w15:docId w15:val="{CCF514AF-7EC6-42A0-B962-EC8E0F9E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872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F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FC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B1F69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Dziedzic</dc:creator>
  <cp:keywords/>
  <dc:description/>
  <cp:lastModifiedBy>Arleta Grochowska-Wyrębiak</cp:lastModifiedBy>
  <cp:revision>3</cp:revision>
  <cp:lastPrinted>2023-01-12T13:05:00Z</cp:lastPrinted>
  <dcterms:created xsi:type="dcterms:W3CDTF">2024-01-30T11:55:00Z</dcterms:created>
  <dcterms:modified xsi:type="dcterms:W3CDTF">2024-01-30T11:55:00Z</dcterms:modified>
</cp:coreProperties>
</file>