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page" w:tblpX="369" w:tblpY="1901"/>
        <w:tblW w:w="11203" w:type="dxa"/>
        <w:tblLook w:val="04A0" w:firstRow="1" w:lastRow="0" w:firstColumn="1" w:lastColumn="0" w:noHBand="0" w:noVBand="1"/>
      </w:tblPr>
      <w:tblGrid>
        <w:gridCol w:w="4248"/>
        <w:gridCol w:w="6955"/>
      </w:tblGrid>
      <w:tr w:rsidR="00A54755" w14:paraId="2FDC5B23" w14:textId="77777777" w:rsidTr="00304399">
        <w:trPr>
          <w:trHeight w:val="1154"/>
        </w:trPr>
        <w:tc>
          <w:tcPr>
            <w:tcW w:w="11203" w:type="dxa"/>
            <w:gridSpan w:val="2"/>
            <w:vAlign w:val="center"/>
          </w:tcPr>
          <w:p w14:paraId="201650F3" w14:textId="13DB6B9A" w:rsidR="007D602E" w:rsidRDefault="007D602E" w:rsidP="007D602E">
            <w:pPr>
              <w:spacing w:line="360" w:lineRule="auto"/>
              <w:jc w:val="center"/>
            </w:pPr>
            <w:r>
              <w:t xml:space="preserve">Karta usługi Nr </w:t>
            </w:r>
            <w:r w:rsidR="004D4A80">
              <w:t>2</w:t>
            </w:r>
          </w:p>
          <w:p w14:paraId="45A396C8" w14:textId="765BDC7E" w:rsidR="00A54755" w:rsidRDefault="004D4A80" w:rsidP="005E0662">
            <w:pPr>
              <w:jc w:val="center"/>
            </w:pPr>
            <w:r>
              <w:t>ZAWIADOMIENIE O ZGROMADZENIU PUBLICZNYM</w:t>
            </w:r>
          </w:p>
        </w:tc>
      </w:tr>
      <w:tr w:rsidR="007D602E" w14:paraId="055F82E1" w14:textId="77777777" w:rsidTr="0049664E">
        <w:trPr>
          <w:trHeight w:val="814"/>
        </w:trPr>
        <w:tc>
          <w:tcPr>
            <w:tcW w:w="4248" w:type="dxa"/>
            <w:vAlign w:val="center"/>
          </w:tcPr>
          <w:p w14:paraId="33A11772" w14:textId="77777777" w:rsidR="007D602E" w:rsidRDefault="007D602E" w:rsidP="007D602E">
            <w:r>
              <w:t>MIEJSCE ZAŁATWIENIA SPRAWY</w:t>
            </w:r>
          </w:p>
        </w:tc>
        <w:tc>
          <w:tcPr>
            <w:tcW w:w="6955" w:type="dxa"/>
            <w:vAlign w:val="center"/>
          </w:tcPr>
          <w:p w14:paraId="460D4010" w14:textId="0FA82C08" w:rsidR="007D602E" w:rsidRDefault="007D602E" w:rsidP="0049664E">
            <w:r>
              <w:t xml:space="preserve">Urząd </w:t>
            </w:r>
            <w:r w:rsidR="004D4A80">
              <w:t>Gminy</w:t>
            </w:r>
            <w:r>
              <w:t xml:space="preserve"> </w:t>
            </w:r>
            <w:r w:rsidR="00916B9B">
              <w:t>Skórzec,</w:t>
            </w:r>
            <w:r>
              <w:t xml:space="preserve"> ul. Siedlecka 3, 08-114 Skórzec pok. Nr 10</w:t>
            </w:r>
          </w:p>
        </w:tc>
      </w:tr>
      <w:tr w:rsidR="007D602E" w14:paraId="253BAA95" w14:textId="77777777" w:rsidTr="0049664E">
        <w:trPr>
          <w:trHeight w:val="840"/>
        </w:trPr>
        <w:tc>
          <w:tcPr>
            <w:tcW w:w="4248" w:type="dxa"/>
            <w:vAlign w:val="center"/>
          </w:tcPr>
          <w:p w14:paraId="3C2C95C8" w14:textId="77777777" w:rsidR="007D602E" w:rsidRDefault="007D602E" w:rsidP="007D602E">
            <w:r>
              <w:t>OSOBA WŁAŚCIWA DO ZAŁATWIENIA SPRAWY</w:t>
            </w:r>
          </w:p>
        </w:tc>
        <w:tc>
          <w:tcPr>
            <w:tcW w:w="6955" w:type="dxa"/>
            <w:vAlign w:val="center"/>
          </w:tcPr>
          <w:p w14:paraId="157ADB4C" w14:textId="50C96BDE" w:rsidR="007D602E" w:rsidRDefault="007D602E" w:rsidP="0049664E">
            <w:r>
              <w:t xml:space="preserve">Michał Bajszczak – </w:t>
            </w:r>
            <w:r w:rsidR="004D4A80">
              <w:t>insp. ds. zarządzania kryzysowego, obrony cywilnej, ochrony przeciwpożarowej</w:t>
            </w:r>
          </w:p>
        </w:tc>
      </w:tr>
      <w:tr w:rsidR="007D602E" w14:paraId="5C1D7645" w14:textId="77777777" w:rsidTr="004D3148">
        <w:trPr>
          <w:trHeight w:val="2680"/>
        </w:trPr>
        <w:tc>
          <w:tcPr>
            <w:tcW w:w="4248" w:type="dxa"/>
            <w:vAlign w:val="center"/>
          </w:tcPr>
          <w:p w14:paraId="7D0BE3E7" w14:textId="77777777" w:rsidR="007D602E" w:rsidRDefault="007D602E" w:rsidP="007D602E">
            <w:r>
              <w:t>SPOSÓB ZAŁATWIENIA SPRAWY</w:t>
            </w:r>
          </w:p>
        </w:tc>
        <w:tc>
          <w:tcPr>
            <w:tcW w:w="6955" w:type="dxa"/>
            <w:vAlign w:val="center"/>
          </w:tcPr>
          <w:p w14:paraId="63236D06" w14:textId="77777777" w:rsidR="004D4A80" w:rsidRPr="004D3148" w:rsidRDefault="004D4A80" w:rsidP="0049664E">
            <w:pPr>
              <w:rPr>
                <w:b/>
                <w:bCs/>
              </w:rPr>
            </w:pPr>
            <w:r w:rsidRPr="004D3148">
              <w:rPr>
                <w:b/>
                <w:bCs/>
              </w:rPr>
              <w:t xml:space="preserve">Postępowanie zwykłe: </w:t>
            </w:r>
          </w:p>
          <w:p w14:paraId="46D15A80" w14:textId="77777777" w:rsidR="004D4A80" w:rsidRDefault="004D4A80" w:rsidP="004D3148">
            <w:pPr>
              <w:pStyle w:val="Akapitzlist"/>
              <w:numPr>
                <w:ilvl w:val="0"/>
                <w:numId w:val="4"/>
              </w:numPr>
              <w:ind w:left="317" w:hanging="283"/>
            </w:pPr>
            <w:r>
              <w:t xml:space="preserve">Pobierz i wydrukuj zawiadomienie, </w:t>
            </w:r>
          </w:p>
          <w:p w14:paraId="717CE8BC" w14:textId="00D19A6C" w:rsidR="004D4A80" w:rsidRDefault="004D4A80" w:rsidP="004D3148">
            <w:pPr>
              <w:pStyle w:val="Akapitzlist"/>
              <w:numPr>
                <w:ilvl w:val="0"/>
                <w:numId w:val="4"/>
              </w:numPr>
              <w:ind w:left="317" w:hanging="283"/>
            </w:pPr>
            <w:r>
              <w:t>Wypełnij zawiadomienie i podpisz</w:t>
            </w:r>
          </w:p>
          <w:p w14:paraId="62574C9E" w14:textId="77777777" w:rsidR="0049664E" w:rsidRDefault="004D4A80" w:rsidP="004D3148">
            <w:pPr>
              <w:pStyle w:val="Akapitzlist"/>
              <w:numPr>
                <w:ilvl w:val="0"/>
                <w:numId w:val="4"/>
              </w:numPr>
              <w:ind w:left="317" w:hanging="283"/>
            </w:pPr>
            <w:r>
              <w:t>Złóż zawiadomienie (wraz z podpisanym oświadczeniem przewodniczącego zgromadzenia, jeśli jest nim inna osoba niż organizator) oraz zdjęcie przewodniczącego zgromadzenia w Biurze Obsługi Klienta</w:t>
            </w:r>
            <w:r w:rsidR="004D3148">
              <w:t xml:space="preserve"> Urzędu Gminy Skórzec lub zeskanuj i prześlij je pocztą elektroniczną na podany adres e-mail: urzad@gminaskorzec.pl</w:t>
            </w:r>
            <w:r>
              <w:t xml:space="preserve"> </w:t>
            </w:r>
          </w:p>
          <w:p w14:paraId="652230D9" w14:textId="77777777" w:rsidR="004D3148" w:rsidRDefault="004D3148" w:rsidP="004D3148">
            <w:pPr>
              <w:pStyle w:val="Akapitzlist"/>
              <w:numPr>
                <w:ilvl w:val="0"/>
                <w:numId w:val="4"/>
              </w:numPr>
              <w:spacing w:after="120"/>
              <w:ind w:left="317" w:hanging="283"/>
              <w:contextualSpacing w:val="0"/>
            </w:pPr>
            <w:r>
              <w:t>Otrzymasz pisemną informację o terminie odbioru identyfikatora przewodniczącego zgromadzenia</w:t>
            </w:r>
          </w:p>
          <w:p w14:paraId="385C9225" w14:textId="77777777" w:rsidR="004D3148" w:rsidRDefault="004D3148" w:rsidP="004D3148">
            <w:pPr>
              <w:spacing w:after="120"/>
            </w:pPr>
            <w:r>
              <w:t>Nieuzupełnienie braków formalnych (tj. np. braku którejkolwiek z wymaganych informacji) w terminie 6 dni przed datą zgromadzenia oznacza, że zawiadomienie jest prawnie nieskuteczne</w:t>
            </w:r>
          </w:p>
          <w:p w14:paraId="70A22DA1" w14:textId="77777777" w:rsidR="004D3148" w:rsidRDefault="004D3148" w:rsidP="004D3148">
            <w:pPr>
              <w:rPr>
                <w:b/>
                <w:bCs/>
              </w:rPr>
            </w:pPr>
            <w:r>
              <w:rPr>
                <w:b/>
                <w:bCs/>
              </w:rPr>
              <w:t>Postępowanie uproszczone:</w:t>
            </w:r>
          </w:p>
          <w:p w14:paraId="734C0A8E" w14:textId="77777777" w:rsidR="004D3148" w:rsidRPr="004D3148" w:rsidRDefault="004D3148" w:rsidP="004D3148">
            <w:pPr>
              <w:pStyle w:val="Akapitzlist"/>
              <w:numPr>
                <w:ilvl w:val="0"/>
                <w:numId w:val="5"/>
              </w:numPr>
              <w:ind w:left="317" w:hanging="283"/>
              <w:rPr>
                <w:b/>
                <w:bCs/>
              </w:rPr>
            </w:pPr>
            <w:r>
              <w:t>Pobierz i wydrukuj zawiadomienie o zgromadzeniu publicznym – postępowanie uproszczone</w:t>
            </w:r>
          </w:p>
          <w:p w14:paraId="27609176" w14:textId="77777777" w:rsidR="004D3148" w:rsidRPr="004D3148" w:rsidRDefault="004D3148" w:rsidP="004D3148">
            <w:pPr>
              <w:pStyle w:val="Akapitzlist"/>
              <w:numPr>
                <w:ilvl w:val="0"/>
                <w:numId w:val="5"/>
              </w:numPr>
              <w:ind w:left="317" w:hanging="283"/>
            </w:pPr>
            <w:r w:rsidRPr="004D3148">
              <w:t>Wypełnij zawiadomienie i podpisz</w:t>
            </w:r>
          </w:p>
          <w:p w14:paraId="4C330396" w14:textId="70AB5316" w:rsidR="004D3148" w:rsidRPr="004D3148" w:rsidRDefault="004D3148" w:rsidP="004D3148">
            <w:pPr>
              <w:pStyle w:val="Akapitzlist"/>
              <w:numPr>
                <w:ilvl w:val="0"/>
                <w:numId w:val="5"/>
              </w:numPr>
              <w:ind w:left="317" w:hanging="283"/>
              <w:rPr>
                <w:b/>
                <w:bCs/>
              </w:rPr>
            </w:pPr>
            <w:r w:rsidRPr="004D3148">
              <w:t>Zeskanuj zawiadomienie i prześlij pocztą elektroniczną na adres: urzad@gminaskorzec.pl</w:t>
            </w:r>
          </w:p>
        </w:tc>
      </w:tr>
      <w:tr w:rsidR="007D602E" w14:paraId="732F79F0" w14:textId="77777777" w:rsidTr="004D3148">
        <w:trPr>
          <w:trHeight w:val="2398"/>
        </w:trPr>
        <w:tc>
          <w:tcPr>
            <w:tcW w:w="4248" w:type="dxa"/>
            <w:vAlign w:val="center"/>
          </w:tcPr>
          <w:p w14:paraId="714F1AAB" w14:textId="77777777" w:rsidR="007D602E" w:rsidRDefault="007D602E" w:rsidP="007D602E">
            <w:r>
              <w:t>WYMAGANE DOKUMENTY</w:t>
            </w:r>
          </w:p>
        </w:tc>
        <w:tc>
          <w:tcPr>
            <w:tcW w:w="6955" w:type="dxa"/>
          </w:tcPr>
          <w:p w14:paraId="310F02A0" w14:textId="27E47D8E" w:rsidR="004D3148" w:rsidRPr="004D3148" w:rsidRDefault="004D3148" w:rsidP="004D3148">
            <w:pPr>
              <w:rPr>
                <w:b/>
                <w:bCs/>
              </w:rPr>
            </w:pPr>
            <w:r w:rsidRPr="004D3148">
              <w:rPr>
                <w:b/>
                <w:bCs/>
              </w:rPr>
              <w:t>Postępowanie zwykłe:</w:t>
            </w:r>
          </w:p>
          <w:p w14:paraId="4CD5AEC5" w14:textId="77777777" w:rsidR="008929AB" w:rsidRDefault="004D3148" w:rsidP="004D3148">
            <w:pPr>
              <w:pStyle w:val="Akapitzlist"/>
              <w:numPr>
                <w:ilvl w:val="0"/>
                <w:numId w:val="6"/>
              </w:numPr>
              <w:ind w:left="317" w:hanging="283"/>
            </w:pPr>
            <w:r>
              <w:t>Zawiadomienie o zgromadzeniu publicznym</w:t>
            </w:r>
          </w:p>
          <w:p w14:paraId="0EB30981" w14:textId="77777777" w:rsidR="004D3148" w:rsidRDefault="004D3148" w:rsidP="004D3148">
            <w:pPr>
              <w:pStyle w:val="Akapitzlist"/>
              <w:numPr>
                <w:ilvl w:val="0"/>
                <w:numId w:val="6"/>
              </w:numPr>
              <w:ind w:left="317" w:hanging="283"/>
            </w:pPr>
            <w:r>
              <w:t>Oświadczenie przewodniczącego zgromadzenia (jeli jest nim inna osoba niż organizator).</w:t>
            </w:r>
          </w:p>
          <w:p w14:paraId="6841964E" w14:textId="77777777" w:rsidR="004D3148" w:rsidRDefault="004D3148" w:rsidP="004D3148">
            <w:pPr>
              <w:pStyle w:val="Akapitzlist"/>
              <w:numPr>
                <w:ilvl w:val="0"/>
                <w:numId w:val="6"/>
              </w:numPr>
              <w:ind w:left="317" w:hanging="283"/>
            </w:pPr>
            <w:r>
              <w:t xml:space="preserve">Zdjęcie przewodniczącego zgromadzenia </w:t>
            </w:r>
          </w:p>
          <w:p w14:paraId="4C49B24B" w14:textId="77777777" w:rsidR="004D3148" w:rsidRDefault="004D3148" w:rsidP="004D3148">
            <w:pPr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Postępowanie uproszczone:</w:t>
            </w:r>
          </w:p>
          <w:p w14:paraId="02BEF7A7" w14:textId="5489DBAA" w:rsidR="004D3148" w:rsidRPr="004D3148" w:rsidRDefault="004D3148" w:rsidP="004D3148">
            <w:pPr>
              <w:pStyle w:val="Akapitzlist"/>
              <w:numPr>
                <w:ilvl w:val="0"/>
                <w:numId w:val="7"/>
              </w:numPr>
              <w:ind w:left="317" w:hanging="283"/>
            </w:pPr>
            <w:r w:rsidRPr="004D3148">
              <w:t>Zawiadomienie o zgromadzeniu publicznym – postępowanie uproszczone</w:t>
            </w:r>
          </w:p>
        </w:tc>
      </w:tr>
      <w:tr w:rsidR="007D602E" w14:paraId="49A7D28B" w14:textId="77777777" w:rsidTr="0049664E">
        <w:trPr>
          <w:trHeight w:val="1119"/>
        </w:trPr>
        <w:tc>
          <w:tcPr>
            <w:tcW w:w="4248" w:type="dxa"/>
            <w:vAlign w:val="center"/>
          </w:tcPr>
          <w:p w14:paraId="7F65D5D6" w14:textId="77777777" w:rsidR="007D602E" w:rsidRDefault="007D602E" w:rsidP="007D602E">
            <w:r>
              <w:t>OPŁATY</w:t>
            </w:r>
          </w:p>
        </w:tc>
        <w:tc>
          <w:tcPr>
            <w:tcW w:w="6955" w:type="dxa"/>
            <w:vAlign w:val="center"/>
          </w:tcPr>
          <w:p w14:paraId="00C96802" w14:textId="56046EC9" w:rsidR="0049664E" w:rsidRDefault="004D3148" w:rsidP="0049664E">
            <w:pPr>
              <w:jc w:val="both"/>
            </w:pPr>
            <w:r>
              <w:t>Brak</w:t>
            </w:r>
          </w:p>
        </w:tc>
      </w:tr>
      <w:tr w:rsidR="007D602E" w14:paraId="1693CCD0" w14:textId="77777777" w:rsidTr="00916B9B">
        <w:trPr>
          <w:trHeight w:val="1414"/>
        </w:trPr>
        <w:tc>
          <w:tcPr>
            <w:tcW w:w="4248" w:type="dxa"/>
            <w:vAlign w:val="center"/>
          </w:tcPr>
          <w:p w14:paraId="4644F2B7" w14:textId="77777777" w:rsidR="007D602E" w:rsidRDefault="007D602E" w:rsidP="007D602E">
            <w:r>
              <w:lastRenderedPageBreak/>
              <w:t>CZAS ZAŁATWIENIA SPRAWY</w:t>
            </w:r>
          </w:p>
        </w:tc>
        <w:tc>
          <w:tcPr>
            <w:tcW w:w="6955" w:type="dxa"/>
            <w:vAlign w:val="center"/>
          </w:tcPr>
          <w:p w14:paraId="5E204213" w14:textId="66D14295" w:rsidR="0049664E" w:rsidRDefault="004D3148" w:rsidP="0049664E">
            <w:pPr>
              <w:jc w:val="both"/>
            </w:pPr>
            <w:r>
              <w:t>Tylko w przypadku wydania decyzji o zakazie przeprowadzenia zgromadzenia publicznego. organ gminy, po wydaniu decyzji o zakazie zgromadzenia, udostępnia niezwłocznie decyzję na stronie podmiotowej w Biuletynie Inflacji Publicznej i przekazuje ją organizatorowi za pomocą środków komunikacji elektronicznej wraz z informacją o jej udostępnieniu</w:t>
            </w:r>
          </w:p>
        </w:tc>
      </w:tr>
      <w:tr w:rsidR="007D602E" w14:paraId="72342218" w14:textId="77777777" w:rsidTr="00916B9B">
        <w:trPr>
          <w:trHeight w:val="1277"/>
        </w:trPr>
        <w:tc>
          <w:tcPr>
            <w:tcW w:w="4248" w:type="dxa"/>
            <w:vAlign w:val="center"/>
          </w:tcPr>
          <w:p w14:paraId="3F250F58" w14:textId="77777777" w:rsidR="007D602E" w:rsidRDefault="007D602E" w:rsidP="007D602E">
            <w:r>
              <w:t>TRYB ODWOŁAWCZY</w:t>
            </w:r>
          </w:p>
        </w:tc>
        <w:tc>
          <w:tcPr>
            <w:tcW w:w="6955" w:type="dxa"/>
            <w:vAlign w:val="center"/>
          </w:tcPr>
          <w:p w14:paraId="0BCA7D43" w14:textId="29C2B8E7" w:rsidR="0049664E" w:rsidRDefault="0047171B" w:rsidP="0049664E">
            <w:r>
              <w:t>Do sądu Okręgowego w Siedlcach w terminie 24 godzin od jej udostępnienia w Biuletynie Informacji Publicznej. Wniesieni odwołania nie wstrzymuje wykonania decyzji.</w:t>
            </w:r>
          </w:p>
        </w:tc>
      </w:tr>
      <w:tr w:rsidR="007D602E" w14:paraId="4A0368C7" w14:textId="77777777" w:rsidTr="00916B9B">
        <w:trPr>
          <w:trHeight w:val="1346"/>
        </w:trPr>
        <w:tc>
          <w:tcPr>
            <w:tcW w:w="4248" w:type="dxa"/>
            <w:vAlign w:val="center"/>
          </w:tcPr>
          <w:p w14:paraId="550CD9BF" w14:textId="77777777" w:rsidR="007D602E" w:rsidRDefault="007D602E" w:rsidP="007D602E">
            <w:r>
              <w:t>INNE INFORMACJE</w:t>
            </w:r>
          </w:p>
        </w:tc>
        <w:tc>
          <w:tcPr>
            <w:tcW w:w="6955" w:type="dxa"/>
            <w:vAlign w:val="center"/>
          </w:tcPr>
          <w:p w14:paraId="327DA75C" w14:textId="77777777" w:rsidR="00103FFA" w:rsidRPr="00103FFA" w:rsidRDefault="00103FFA" w:rsidP="00103FFA">
            <w:pPr>
              <w:rPr>
                <w:rFonts w:eastAsia="Times New Roman"/>
                <w:lang w:eastAsia="pl-PL"/>
              </w:rPr>
            </w:pPr>
            <w:r w:rsidRPr="00103FFA">
              <w:rPr>
                <w:rFonts w:eastAsia="Times New Roman"/>
                <w:b/>
                <w:bCs/>
                <w:lang w:eastAsia="pl-PL"/>
              </w:rPr>
              <w:t xml:space="preserve">Zamiar zorganizowania zgromadzenia wymaga zawiadomienia: </w:t>
            </w:r>
          </w:p>
          <w:p w14:paraId="6AE066E3" w14:textId="2AB094CC" w:rsidR="00103FFA" w:rsidRPr="00103FFA" w:rsidRDefault="00103FFA" w:rsidP="00103FFA">
            <w:pPr>
              <w:numPr>
                <w:ilvl w:val="0"/>
                <w:numId w:val="9"/>
              </w:numPr>
              <w:tabs>
                <w:tab w:val="clear" w:pos="720"/>
              </w:tabs>
              <w:ind w:left="318" w:hanging="318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Pr="00103FFA">
              <w:rPr>
                <w:rFonts w:eastAsia="Times New Roman"/>
                <w:lang w:eastAsia="pl-PL"/>
              </w:rPr>
              <w:t>rganu gminy (w postępowaniu zwykłym) lub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103FFA">
              <w:rPr>
                <w:rFonts w:eastAsia="Times New Roman"/>
                <w:lang w:eastAsia="pl-PL"/>
              </w:rPr>
              <w:t>gminnego centrum zarządzania kryzysowego (w postępowaniu uproszczonym, gdy organizator zgromadzenia uzna, że planowane zgromadzenie nie będzie powodować utrudnień w ruchu drogowym, a w szczególności powodować zmiany w jego organizacji, przy czym organizatorem takiego zgromadzenia może być wyłącznie osoba fizyczna).</w:t>
            </w:r>
          </w:p>
          <w:p w14:paraId="3DD80914" w14:textId="77777777" w:rsidR="00103FFA" w:rsidRPr="00103FFA" w:rsidRDefault="00103FFA" w:rsidP="00103FFA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317" w:hanging="317"/>
              <w:rPr>
                <w:rFonts w:eastAsia="Times New Roman"/>
                <w:lang w:eastAsia="pl-PL"/>
              </w:rPr>
            </w:pPr>
            <w:r w:rsidRPr="00103FFA">
              <w:rPr>
                <w:rFonts w:eastAsia="Times New Roman"/>
                <w:lang w:eastAsia="pl-PL"/>
              </w:rPr>
              <w:t xml:space="preserve">Organizator zgromadzenia zawiadamia organ gminy o zamiarze zorganizowania zgromadzenia: </w:t>
            </w:r>
          </w:p>
          <w:p w14:paraId="23E10C6C" w14:textId="77777777" w:rsidR="00103FFA" w:rsidRPr="00103FFA" w:rsidRDefault="00103FFA" w:rsidP="00103FFA">
            <w:pPr>
              <w:numPr>
                <w:ilvl w:val="1"/>
                <w:numId w:val="9"/>
              </w:numPr>
              <w:tabs>
                <w:tab w:val="clear" w:pos="1440"/>
              </w:tabs>
              <w:spacing w:before="100" w:beforeAutospacing="1" w:after="100" w:afterAutospacing="1"/>
              <w:ind w:left="317" w:hanging="142"/>
              <w:rPr>
                <w:rFonts w:eastAsia="Times New Roman"/>
                <w:lang w:eastAsia="pl-PL"/>
              </w:rPr>
            </w:pPr>
            <w:r w:rsidRPr="00103FFA">
              <w:rPr>
                <w:rFonts w:eastAsia="Times New Roman"/>
                <w:lang w:eastAsia="pl-PL"/>
              </w:rPr>
              <w:t>w postępowaniu zwykłym w taki sposób, aby wiadomość dotarła do organu nie wcześniej niż na 30 dni i nie później niż na 6 dni przed planowaną datą zgromadzenia</w:t>
            </w:r>
          </w:p>
          <w:p w14:paraId="0BA66201" w14:textId="77777777" w:rsidR="00103FFA" w:rsidRPr="00103FFA" w:rsidRDefault="00103FFA" w:rsidP="00103FFA">
            <w:pPr>
              <w:numPr>
                <w:ilvl w:val="1"/>
                <w:numId w:val="9"/>
              </w:numPr>
              <w:tabs>
                <w:tab w:val="clear" w:pos="1440"/>
              </w:tabs>
              <w:spacing w:before="100" w:beforeAutospacing="1" w:after="100" w:afterAutospacing="1"/>
              <w:ind w:left="317" w:hanging="142"/>
              <w:rPr>
                <w:rFonts w:eastAsia="Times New Roman"/>
                <w:lang w:eastAsia="pl-PL"/>
              </w:rPr>
            </w:pPr>
            <w:r w:rsidRPr="00103FFA">
              <w:rPr>
                <w:rFonts w:eastAsia="Times New Roman"/>
                <w:lang w:eastAsia="pl-PL"/>
              </w:rPr>
              <w:t>w postępowaniu uproszczonym, nie wcześniej niż na 30 dni i nie później niż na 2 dni przed planowaną datą zgromadzenia.</w:t>
            </w:r>
          </w:p>
          <w:p w14:paraId="090A80E1" w14:textId="710A935A" w:rsidR="00103FFA" w:rsidRPr="00103FFA" w:rsidRDefault="00103FFA" w:rsidP="00103FFA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317" w:hanging="317"/>
              <w:rPr>
                <w:rFonts w:eastAsia="Times New Roman"/>
                <w:lang w:eastAsia="pl-PL"/>
              </w:rPr>
            </w:pPr>
            <w:r w:rsidRPr="00103FFA">
              <w:rPr>
                <w:rFonts w:eastAsia="Times New Roman"/>
                <w:lang w:eastAsia="pl-PL"/>
              </w:rPr>
              <w:t xml:space="preserve">Organizator zgromadzenia zawiadamia organ gminy o zamiarze zorganizowania zgromadzenia pisemnie, za pomocą faksu, ustnie do protokołu (w siedzibie </w:t>
            </w:r>
            <w:r>
              <w:rPr>
                <w:rFonts w:eastAsia="Times New Roman"/>
                <w:lang w:eastAsia="pl-PL"/>
              </w:rPr>
              <w:t>Urzędu Gminy Skórzec</w:t>
            </w:r>
            <w:r w:rsidRPr="00103FFA">
              <w:rPr>
                <w:rFonts w:eastAsia="Times New Roman"/>
                <w:lang w:eastAsia="pl-PL"/>
              </w:rPr>
              <w:t xml:space="preserve">) lub za pomocą środków komunikacji elektronicznej w rozumieniu art. 2 pkt 5 ustawy z dnia 18 lipca 2002 r. o świadczeniu usług drogą elektroniczną (Dz. U. z </w:t>
            </w:r>
            <w:r>
              <w:rPr>
                <w:rFonts w:eastAsia="Times New Roman"/>
                <w:lang w:eastAsia="pl-PL"/>
              </w:rPr>
              <w:t>2024</w:t>
            </w:r>
            <w:r w:rsidRPr="00103FFA">
              <w:rPr>
                <w:rFonts w:eastAsia="Times New Roman"/>
                <w:lang w:eastAsia="pl-PL"/>
              </w:rPr>
              <w:t xml:space="preserve"> r. poz. </w:t>
            </w:r>
            <w:r>
              <w:rPr>
                <w:rFonts w:eastAsia="Times New Roman"/>
                <w:lang w:eastAsia="pl-PL"/>
              </w:rPr>
              <w:t>1513</w:t>
            </w:r>
            <w:r w:rsidRPr="00103FFA">
              <w:rPr>
                <w:rFonts w:eastAsia="Times New Roman"/>
                <w:lang w:eastAsia="pl-PL"/>
              </w:rPr>
              <w:t>).</w:t>
            </w:r>
          </w:p>
          <w:p w14:paraId="690A44EF" w14:textId="580BB3FF" w:rsidR="00916B9B" w:rsidRDefault="00916B9B" w:rsidP="0049664E">
            <w:pPr>
              <w:jc w:val="both"/>
            </w:pPr>
          </w:p>
        </w:tc>
      </w:tr>
      <w:tr w:rsidR="007D602E" w14:paraId="258F304C" w14:textId="77777777" w:rsidTr="0049664E">
        <w:trPr>
          <w:trHeight w:val="558"/>
        </w:trPr>
        <w:tc>
          <w:tcPr>
            <w:tcW w:w="4248" w:type="dxa"/>
            <w:vAlign w:val="center"/>
          </w:tcPr>
          <w:p w14:paraId="7FD77FF8" w14:textId="77777777" w:rsidR="007D602E" w:rsidRDefault="007D602E" w:rsidP="007D602E">
            <w:r>
              <w:t>FORMULARZ DO POBRANIA</w:t>
            </w:r>
          </w:p>
        </w:tc>
        <w:tc>
          <w:tcPr>
            <w:tcW w:w="6955" w:type="dxa"/>
            <w:vAlign w:val="center"/>
          </w:tcPr>
          <w:p w14:paraId="09553998" w14:textId="3E86E4FE" w:rsidR="0049664E" w:rsidRDefault="0047171B" w:rsidP="0049664E">
            <w:r>
              <w:t>Urząd Gminy Skórzec lub www.samorząd.gov.pl/web/gmina-skorzec</w:t>
            </w:r>
          </w:p>
        </w:tc>
      </w:tr>
      <w:tr w:rsidR="007D602E" w14:paraId="3154BBB4" w14:textId="77777777" w:rsidTr="008929AB">
        <w:trPr>
          <w:trHeight w:val="1424"/>
        </w:trPr>
        <w:tc>
          <w:tcPr>
            <w:tcW w:w="4248" w:type="dxa"/>
            <w:vAlign w:val="center"/>
          </w:tcPr>
          <w:p w14:paraId="013C904E" w14:textId="77777777" w:rsidR="007D602E" w:rsidRDefault="007D602E" w:rsidP="007D602E">
            <w:r>
              <w:t>PODSTAWA PRAWNA</w:t>
            </w:r>
          </w:p>
        </w:tc>
        <w:tc>
          <w:tcPr>
            <w:tcW w:w="6955" w:type="dxa"/>
            <w:vAlign w:val="center"/>
          </w:tcPr>
          <w:p w14:paraId="0F05B01A" w14:textId="77777777" w:rsidR="0049664E" w:rsidRDefault="0047171B" w:rsidP="0047171B">
            <w:pPr>
              <w:pStyle w:val="Akapitzlist"/>
              <w:numPr>
                <w:ilvl w:val="0"/>
                <w:numId w:val="8"/>
              </w:numPr>
              <w:ind w:left="317" w:hanging="283"/>
            </w:pPr>
            <w:r>
              <w:t>Ustawa z dnia 24 lipca 2015 r. Prawo o zgromadzeniach</w:t>
            </w:r>
          </w:p>
          <w:p w14:paraId="0B78B8C3" w14:textId="73BE5A84" w:rsidR="0047171B" w:rsidRDefault="0047171B" w:rsidP="0047171B">
            <w:pPr>
              <w:pStyle w:val="Akapitzlist"/>
              <w:numPr>
                <w:ilvl w:val="0"/>
                <w:numId w:val="8"/>
              </w:numPr>
              <w:ind w:left="317" w:hanging="283"/>
            </w:pPr>
            <w:r>
              <w:t>Ustawa z dnia 14 czerwca 1960 r. Kodeks postępowania administracyjnego – w [przypadku o zakazie zgromadzenia</w:t>
            </w:r>
          </w:p>
        </w:tc>
      </w:tr>
    </w:tbl>
    <w:p w14:paraId="279E2C97" w14:textId="77777777" w:rsidR="00400E0A" w:rsidRDefault="00400E0A" w:rsidP="00A54755"/>
    <w:p w14:paraId="540941D3" w14:textId="6177A7E2" w:rsidR="00A54755" w:rsidRDefault="00A54755" w:rsidP="00A54755">
      <w:r>
        <w:t>Sporządził: Michał Bajszcza</w:t>
      </w:r>
      <w:r w:rsidR="00FF580D">
        <w:t>k insp. ds. ZK/OC/OP</w:t>
      </w:r>
    </w:p>
    <w:p w14:paraId="4E01DF23" w14:textId="38DA3242" w:rsidR="00A54755" w:rsidRPr="00A54755" w:rsidRDefault="00A54755" w:rsidP="00A54755"/>
    <w:p w14:paraId="60BC29B3" w14:textId="77777777" w:rsidR="00A54755" w:rsidRPr="00A54755" w:rsidRDefault="00A54755" w:rsidP="00A54755">
      <w:bookmarkStart w:id="0" w:name="_GoBack"/>
      <w:bookmarkEnd w:id="0"/>
    </w:p>
    <w:sectPr w:rsidR="00A54755" w:rsidRPr="00A547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BC98F" w14:textId="77777777" w:rsidR="0092226A" w:rsidRDefault="0092226A" w:rsidP="00400E0A">
      <w:pPr>
        <w:spacing w:after="0" w:line="240" w:lineRule="auto"/>
      </w:pPr>
      <w:r>
        <w:separator/>
      </w:r>
    </w:p>
  </w:endnote>
  <w:endnote w:type="continuationSeparator" w:id="0">
    <w:p w14:paraId="459AF562" w14:textId="77777777" w:rsidR="0092226A" w:rsidRDefault="0092226A" w:rsidP="0040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7215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01F4F0" w14:textId="2D540327" w:rsidR="007D602E" w:rsidRDefault="007D602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F58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F58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C3F364" w14:textId="77777777" w:rsidR="007D602E" w:rsidRDefault="007D60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4104E" w14:textId="77777777" w:rsidR="0092226A" w:rsidRDefault="0092226A" w:rsidP="00400E0A">
      <w:pPr>
        <w:spacing w:after="0" w:line="240" w:lineRule="auto"/>
      </w:pPr>
      <w:r>
        <w:separator/>
      </w:r>
    </w:p>
  </w:footnote>
  <w:footnote w:type="continuationSeparator" w:id="0">
    <w:p w14:paraId="1519B6FE" w14:textId="77777777" w:rsidR="0092226A" w:rsidRDefault="0092226A" w:rsidP="0040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DB1FF" w14:textId="14D25958" w:rsidR="00400E0A" w:rsidRDefault="00400E0A" w:rsidP="00400E0A">
    <w:pPr>
      <w:jc w:val="center"/>
    </w:pPr>
    <w:r>
      <w:t>KARTA USŁUGI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2A1"/>
    <w:multiLevelType w:val="hybridMultilevel"/>
    <w:tmpl w:val="C12E7568"/>
    <w:lvl w:ilvl="0" w:tplc="5B6EE7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A2601D9"/>
    <w:multiLevelType w:val="multilevel"/>
    <w:tmpl w:val="196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25F39"/>
    <w:multiLevelType w:val="hybridMultilevel"/>
    <w:tmpl w:val="A330E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4C99"/>
    <w:multiLevelType w:val="hybridMultilevel"/>
    <w:tmpl w:val="8BCC7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B625D"/>
    <w:multiLevelType w:val="hybridMultilevel"/>
    <w:tmpl w:val="BE0A288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D5F6D00"/>
    <w:multiLevelType w:val="hybridMultilevel"/>
    <w:tmpl w:val="AF26ECDA"/>
    <w:lvl w:ilvl="0" w:tplc="FE4436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371B1"/>
    <w:multiLevelType w:val="hybridMultilevel"/>
    <w:tmpl w:val="D4E27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10"/>
    <w:multiLevelType w:val="hybridMultilevel"/>
    <w:tmpl w:val="83A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D6AAE"/>
    <w:multiLevelType w:val="hybridMultilevel"/>
    <w:tmpl w:val="E160A64C"/>
    <w:lvl w:ilvl="0" w:tplc="5B6EE7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E0"/>
    <w:rsid w:val="00103FFA"/>
    <w:rsid w:val="00304399"/>
    <w:rsid w:val="00400E0A"/>
    <w:rsid w:val="0047171B"/>
    <w:rsid w:val="0049664E"/>
    <w:rsid w:val="004D3148"/>
    <w:rsid w:val="004D4A80"/>
    <w:rsid w:val="004F1DC5"/>
    <w:rsid w:val="005151A2"/>
    <w:rsid w:val="005E0662"/>
    <w:rsid w:val="007D602E"/>
    <w:rsid w:val="00886CE0"/>
    <w:rsid w:val="008929AB"/>
    <w:rsid w:val="00916B9B"/>
    <w:rsid w:val="0092226A"/>
    <w:rsid w:val="00957C8B"/>
    <w:rsid w:val="00A0488F"/>
    <w:rsid w:val="00A54755"/>
    <w:rsid w:val="00B42319"/>
    <w:rsid w:val="00D57D22"/>
    <w:rsid w:val="00DE6B7C"/>
    <w:rsid w:val="00F872D9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D117"/>
  <w15:chartTrackingRefBased/>
  <w15:docId w15:val="{41B5D0AA-0CB8-4D61-A6B0-7D3626D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0A"/>
  </w:style>
  <w:style w:type="paragraph" w:styleId="Stopka">
    <w:name w:val="footer"/>
    <w:basedOn w:val="Normalny"/>
    <w:link w:val="StopkaZnak"/>
    <w:uiPriority w:val="99"/>
    <w:unhideWhenUsed/>
    <w:rsid w:val="0040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0A"/>
  </w:style>
  <w:style w:type="paragraph" w:styleId="Akapitzlist">
    <w:name w:val="List Paragraph"/>
    <w:basedOn w:val="Normalny"/>
    <w:uiPriority w:val="34"/>
    <w:qFormat/>
    <w:rsid w:val="007D60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7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7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71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03F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03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Skórzec</dc:creator>
  <cp:keywords/>
  <dc:description/>
  <cp:lastModifiedBy>Michał Bajszczak</cp:lastModifiedBy>
  <cp:revision>2</cp:revision>
  <dcterms:created xsi:type="dcterms:W3CDTF">2026-06-02T09:57:00Z</dcterms:created>
  <dcterms:modified xsi:type="dcterms:W3CDTF">2026-06-02T09:57:00Z</dcterms:modified>
</cp:coreProperties>
</file>